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2C" w:rsidRDefault="004B512C" w:rsidP="004B512C">
      <w:pPr>
        <w:pStyle w:val="Default"/>
        <w:jc w:val="center"/>
        <w:rPr>
          <w:sz w:val="23"/>
          <w:szCs w:val="23"/>
        </w:rPr>
      </w:pPr>
      <w:r>
        <w:rPr>
          <w:b/>
          <w:bCs/>
          <w:sz w:val="23"/>
          <w:szCs w:val="23"/>
        </w:rPr>
        <w:t>PROPERTIES OF SELECTED MATERIALS AT CRYOGENIC TEMPERATURES</w:t>
      </w:r>
    </w:p>
    <w:p w:rsidR="004B512C" w:rsidRDefault="004B512C" w:rsidP="004B512C">
      <w:pPr>
        <w:pStyle w:val="Default"/>
        <w:jc w:val="center"/>
        <w:rPr>
          <w:b/>
          <w:bCs/>
          <w:sz w:val="23"/>
          <w:szCs w:val="23"/>
        </w:rPr>
      </w:pPr>
      <w:r>
        <w:rPr>
          <w:b/>
          <w:bCs/>
          <w:sz w:val="23"/>
          <w:szCs w:val="23"/>
        </w:rPr>
        <w:t>Pet</w:t>
      </w:r>
      <w:r>
        <w:rPr>
          <w:b/>
          <w:bCs/>
          <w:sz w:val="23"/>
          <w:szCs w:val="23"/>
        </w:rPr>
        <w:t xml:space="preserve">er E. Bradley and Ray </w:t>
      </w:r>
      <w:proofErr w:type="spellStart"/>
      <w:r>
        <w:rPr>
          <w:b/>
          <w:bCs/>
          <w:sz w:val="23"/>
          <w:szCs w:val="23"/>
        </w:rPr>
        <w:t>Radebaugh</w:t>
      </w:r>
      <w:proofErr w:type="spellEnd"/>
    </w:p>
    <w:p w:rsidR="004B512C" w:rsidRDefault="004B512C" w:rsidP="004B512C">
      <w:pPr>
        <w:pStyle w:val="Default"/>
        <w:rPr>
          <w:sz w:val="23"/>
          <w:szCs w:val="23"/>
        </w:rPr>
      </w:pPr>
    </w:p>
    <w:p w:rsidR="00567D55" w:rsidRDefault="004B512C" w:rsidP="004B512C">
      <w:pPr>
        <w:pStyle w:val="Default"/>
        <w:rPr>
          <w:sz w:val="23"/>
          <w:szCs w:val="23"/>
        </w:rPr>
      </w:pPr>
      <w:r>
        <w:rPr>
          <w:sz w:val="23"/>
          <w:szCs w:val="23"/>
        </w:rPr>
        <w:t xml:space="preserve">The design of systems for operation at cryogenic temperatures requires the use of material properties at these low temperatures. The properties at cryogenic temperatures can be much different </w:t>
      </w:r>
      <w:proofErr w:type="gramStart"/>
      <w:r>
        <w:rPr>
          <w:sz w:val="23"/>
          <w:szCs w:val="23"/>
        </w:rPr>
        <w:t>than</w:t>
      </w:r>
      <w:proofErr w:type="gramEnd"/>
      <w:r>
        <w:rPr>
          <w:sz w:val="23"/>
          <w:szCs w:val="23"/>
        </w:rPr>
        <w:t xml:space="preserve"> the room-temperature values. In addition, some properties can be strong functions of temperature. Property data at cryogenic temperatures are not easy to find. Many measurements </w:t>
      </w:r>
      <w:proofErr w:type="gramStart"/>
      <w:r>
        <w:rPr>
          <w:sz w:val="23"/>
          <w:szCs w:val="23"/>
        </w:rPr>
        <w:t>were made</w:t>
      </w:r>
      <w:proofErr w:type="gramEnd"/>
      <w:r>
        <w:rPr>
          <w:sz w:val="23"/>
          <w:szCs w:val="23"/>
        </w:rPr>
        <w:t xml:space="preserve"> at the National Institute of Standards and Technology (NIST) and other laboratories about 50 years ago. Some of the results </w:t>
      </w:r>
      <w:proofErr w:type="gramStart"/>
      <w:r>
        <w:rPr>
          <w:sz w:val="23"/>
          <w:szCs w:val="23"/>
        </w:rPr>
        <w:t>were published</w:t>
      </w:r>
      <w:proofErr w:type="gramEnd"/>
      <w:r>
        <w:rPr>
          <w:sz w:val="23"/>
          <w:szCs w:val="23"/>
        </w:rPr>
        <w:t xml:space="preserve"> in reports that are now out of print, which makes the results unavailable to most researchers. To correct that problem, NIST initiated a program </w:t>
      </w:r>
      <w:proofErr w:type="gramStart"/>
      <w:r>
        <w:rPr>
          <w:sz w:val="23"/>
          <w:szCs w:val="23"/>
        </w:rPr>
        <w:t>to critically evaluate</w:t>
      </w:r>
      <w:proofErr w:type="gramEnd"/>
      <w:r>
        <w:rPr>
          <w:sz w:val="23"/>
          <w:szCs w:val="23"/>
        </w:rPr>
        <w:t xml:space="preserve"> cryogenic material properties and to curve fit the available data for temperatures in the range of about 4 K to 300 K. The parameters for the curve fit, as well as a graph of the curve, are available on the website</w:t>
      </w:r>
      <w:r w:rsidR="00567D55">
        <w:rPr>
          <w:sz w:val="23"/>
          <w:szCs w:val="23"/>
        </w:rPr>
        <w:t>s:</w:t>
      </w:r>
    </w:p>
    <w:p w:rsidR="00567D55" w:rsidRDefault="00567D55" w:rsidP="004B512C">
      <w:pPr>
        <w:pStyle w:val="Default"/>
        <w:rPr>
          <w:sz w:val="23"/>
          <w:szCs w:val="23"/>
        </w:rPr>
      </w:pPr>
    </w:p>
    <w:p w:rsidR="00567D55" w:rsidRDefault="00567D55" w:rsidP="004B512C">
      <w:pPr>
        <w:pStyle w:val="Default"/>
        <w:rPr>
          <w:sz w:val="23"/>
          <w:szCs w:val="23"/>
        </w:rPr>
      </w:pPr>
      <w:r>
        <w:rPr>
          <w:rFonts w:ascii="Calibri" w:hAnsi="Calibri" w:cs="Calibri"/>
          <w:shd w:val="clear" w:color="auto" w:fill="FFFFFF"/>
        </w:rPr>
        <w:t>F</w:t>
      </w:r>
      <w:r>
        <w:rPr>
          <w:rFonts w:ascii="Calibri" w:hAnsi="Calibri" w:cs="Calibri"/>
          <w:shd w:val="clear" w:color="auto" w:fill="FFFFFF"/>
        </w:rPr>
        <w:t>or a broad range of subjects including materials and fluids</w:t>
      </w:r>
      <w:r>
        <w:rPr>
          <w:sz w:val="23"/>
          <w:szCs w:val="23"/>
        </w:rPr>
        <w:t xml:space="preserve">     </w:t>
      </w:r>
      <w:hyperlink r:id="rId4" w:tgtFrame="_blank" w:history="1">
        <w:r>
          <w:rPr>
            <w:rStyle w:val="Hyperlink"/>
            <w:rFonts w:ascii="inherit" w:hAnsi="inherit"/>
            <w:color w:val="0066CC"/>
            <w:bdr w:val="none" w:sz="0" w:space="0" w:color="auto" w:frame="1"/>
          </w:rPr>
          <w:t>https://trc.nist.gov/cryogenics/</w:t>
        </w:r>
      </w:hyperlink>
    </w:p>
    <w:p w:rsidR="00567D55" w:rsidRDefault="00567D55" w:rsidP="004B512C">
      <w:pPr>
        <w:pStyle w:val="Default"/>
        <w:rPr>
          <w:sz w:val="23"/>
          <w:szCs w:val="23"/>
        </w:rPr>
      </w:pPr>
    </w:p>
    <w:p w:rsidR="00567D55" w:rsidRDefault="00567D55" w:rsidP="004B512C">
      <w:pPr>
        <w:pStyle w:val="Default"/>
        <w:rPr>
          <w:sz w:val="23"/>
          <w:szCs w:val="23"/>
        </w:rPr>
      </w:pPr>
      <w:r>
        <w:rPr>
          <w:sz w:val="23"/>
          <w:szCs w:val="23"/>
        </w:rPr>
        <w:t xml:space="preserve"> For materials </w:t>
      </w:r>
      <w:bookmarkStart w:id="0" w:name="_GoBack"/>
      <w:bookmarkEnd w:id="0"/>
      <w:r>
        <w:fldChar w:fldCharType="begin"/>
      </w:r>
      <w:r>
        <w:instrText xml:space="preserve"> HYPERLINK "https://trc.nist.gov/cryogenics/materials/materialproperties.htm" \t "_blank" </w:instrText>
      </w:r>
      <w:r>
        <w:fldChar w:fldCharType="separate"/>
      </w:r>
      <w:r>
        <w:rPr>
          <w:rStyle w:val="Hyperlink"/>
          <w:rFonts w:ascii="inherit" w:hAnsi="inherit"/>
          <w:color w:val="0066CC"/>
          <w:bdr w:val="none" w:sz="0" w:space="0" w:color="auto" w:frame="1"/>
        </w:rPr>
        <w:t>https://trc.nist.gov/cryogenics/materials/materialproperties.htm</w:t>
      </w:r>
      <w:r>
        <w:fldChar w:fldCharType="end"/>
      </w:r>
    </w:p>
    <w:p w:rsidR="00567D55" w:rsidRDefault="00567D55" w:rsidP="004B512C">
      <w:pPr>
        <w:pStyle w:val="Default"/>
        <w:rPr>
          <w:sz w:val="23"/>
          <w:szCs w:val="23"/>
        </w:rPr>
      </w:pPr>
    </w:p>
    <w:p w:rsidR="004B512C" w:rsidRDefault="004B512C" w:rsidP="004B512C">
      <w:pPr>
        <w:pStyle w:val="Default"/>
        <w:rPr>
          <w:sz w:val="23"/>
          <w:szCs w:val="23"/>
        </w:rPr>
      </w:pPr>
      <w:r>
        <w:rPr>
          <w:sz w:val="23"/>
          <w:szCs w:val="23"/>
        </w:rPr>
        <w:t xml:space="preserve">Click on “Material Properties” to find the list of materials. The properties available include thermal conductivity, specific heat, linear thermal expansion, thermal expansion coefficient, and Young’s modulus. Not all properties are available for all materials. The materials currently in the database are ones commonly used in the construction of cryogenic hardware. </w:t>
      </w:r>
    </w:p>
    <w:p w:rsidR="004B512C" w:rsidRDefault="004B512C" w:rsidP="004B512C">
      <w:pPr>
        <w:pStyle w:val="Default"/>
        <w:rPr>
          <w:sz w:val="23"/>
          <w:szCs w:val="23"/>
        </w:rPr>
      </w:pPr>
      <w:r>
        <w:rPr>
          <w:sz w:val="23"/>
          <w:szCs w:val="23"/>
        </w:rPr>
        <w:t xml:space="preserve">The tables presented here are the calculated values using the equations given on the website. In general the equations fit a single set of data to within about 1 % to 2 %, but often several sets of data are used in determining the best fit, in which case deviations can be significantly higher, such as 5 %. The website specifies the deviation of the fit relative to the experimental data for each property and each material. Uncertainties in the experimental data usually are in the range of 2 % to 5 %, and variations from sample to sample can also lead to similar uncertainties, especially in thermal conductivity. Some well-characterized materials, such as silicon, </w:t>
      </w:r>
      <w:proofErr w:type="gramStart"/>
      <w:r>
        <w:rPr>
          <w:sz w:val="23"/>
          <w:szCs w:val="23"/>
        </w:rPr>
        <w:t>are used</w:t>
      </w:r>
      <w:proofErr w:type="gramEnd"/>
      <w:r>
        <w:rPr>
          <w:sz w:val="23"/>
          <w:szCs w:val="23"/>
        </w:rPr>
        <w:t xml:space="preserve"> for standard reference materials. Thus, uncertainties in the experimental data for the thermal expansion coefficient of silicon are usually less than 0.2 %, and the standard deviation of the curve fit to the data is less than about 0.2 % over most of the temperature range </w:t>
      </w:r>
    </w:p>
    <w:p w:rsidR="004B512C" w:rsidRDefault="004B512C" w:rsidP="004B512C">
      <w:pPr>
        <w:pStyle w:val="Default"/>
        <w:rPr>
          <w:sz w:val="23"/>
          <w:szCs w:val="23"/>
        </w:rPr>
      </w:pPr>
      <w:r>
        <w:rPr>
          <w:sz w:val="23"/>
          <w:szCs w:val="23"/>
        </w:rPr>
        <w:t xml:space="preserve">Copper referred to here is of very high purity 99.99% (4N or better) and </w:t>
      </w:r>
      <w:proofErr w:type="gramStart"/>
      <w:r>
        <w:rPr>
          <w:sz w:val="23"/>
          <w:szCs w:val="23"/>
        </w:rPr>
        <w:t>may be considered</w:t>
      </w:r>
      <w:proofErr w:type="gramEnd"/>
      <w:r>
        <w:rPr>
          <w:sz w:val="23"/>
          <w:szCs w:val="23"/>
        </w:rPr>
        <w:t xml:space="preserve"> oxygen-free (sometimes referred to as OFHC-oxygen free high conductivity). Values </w:t>
      </w:r>
      <w:proofErr w:type="gramStart"/>
      <w:r>
        <w:rPr>
          <w:sz w:val="23"/>
          <w:szCs w:val="23"/>
        </w:rPr>
        <w:t>are given</w:t>
      </w:r>
      <w:proofErr w:type="gramEnd"/>
      <w:r>
        <w:rPr>
          <w:sz w:val="23"/>
          <w:szCs w:val="23"/>
        </w:rPr>
        <w:t xml:space="preserve"> with respect to the RRR (Residual Resistivity Ratio) which correlates the thermal resistivity and electrical resistivity as the impurity effect and is primarily additive in resistivity. Higher RRR values indicate higher purity and lower electrical and thermal resistance leading to higher thermal conductivity. Standard high-purity copper such as grade 101 or 102 has an RRR value of approximately 100. Higher values </w:t>
      </w:r>
      <w:proofErr w:type="gramStart"/>
      <w:r>
        <w:rPr>
          <w:sz w:val="23"/>
          <w:szCs w:val="23"/>
        </w:rPr>
        <w:t>may be obtained</w:t>
      </w:r>
      <w:proofErr w:type="gramEnd"/>
      <w:r>
        <w:rPr>
          <w:sz w:val="23"/>
          <w:szCs w:val="23"/>
        </w:rPr>
        <w:t xml:space="preserve"> with considerable effort at minimizing trace impurities by special annealing techniques that can achieve an RRR of about 1000 or greater in some special instances. Specially obtained high RRR value copper </w:t>
      </w:r>
      <w:proofErr w:type="gramStart"/>
      <w:r>
        <w:rPr>
          <w:sz w:val="23"/>
          <w:szCs w:val="23"/>
        </w:rPr>
        <w:t>is often used</w:t>
      </w:r>
      <w:proofErr w:type="gramEnd"/>
      <w:r>
        <w:rPr>
          <w:sz w:val="23"/>
          <w:szCs w:val="23"/>
        </w:rPr>
        <w:t xml:space="preserve"> only when very low temperatures (&lt; 40 K), and necessarily high thermal conduction at low temperature, are required. </w:t>
      </w:r>
    </w:p>
    <w:p w:rsidR="004B512C" w:rsidRDefault="004B512C" w:rsidP="004B512C">
      <w:pPr>
        <w:pStyle w:val="Default"/>
        <w:rPr>
          <w:sz w:val="23"/>
          <w:szCs w:val="23"/>
        </w:rPr>
      </w:pPr>
      <w:proofErr w:type="spellStart"/>
      <w:r>
        <w:rPr>
          <w:sz w:val="23"/>
          <w:szCs w:val="23"/>
        </w:rPr>
        <w:t>Ti</w:t>
      </w:r>
      <w:proofErr w:type="spellEnd"/>
      <w:r>
        <w:rPr>
          <w:sz w:val="23"/>
          <w:szCs w:val="23"/>
        </w:rPr>
        <w:t xml:space="preserve"> 15-3-3-3 has a nominal composition of 15% V, 3% Cr, 3% Sn, </w:t>
      </w:r>
      <w:proofErr w:type="gramStart"/>
      <w:r>
        <w:rPr>
          <w:sz w:val="23"/>
          <w:szCs w:val="23"/>
        </w:rPr>
        <w:t>3</w:t>
      </w:r>
      <w:proofErr w:type="gramEnd"/>
      <w:r>
        <w:rPr>
          <w:sz w:val="23"/>
          <w:szCs w:val="23"/>
        </w:rPr>
        <w:t xml:space="preserve">% Al, balance </w:t>
      </w:r>
      <w:proofErr w:type="spellStart"/>
      <w:r>
        <w:rPr>
          <w:sz w:val="23"/>
          <w:szCs w:val="23"/>
        </w:rPr>
        <w:t>Ti</w:t>
      </w:r>
      <w:proofErr w:type="spellEnd"/>
      <w:r>
        <w:rPr>
          <w:sz w:val="23"/>
          <w:szCs w:val="23"/>
        </w:rPr>
        <w:t xml:space="preserve">. For the specific measurements documented by Canavan and Tuttle (Ref. 29), the exact composition is 14.88% V, 3.13% Cr, 2.88% Sn, </w:t>
      </w:r>
      <w:proofErr w:type="gramStart"/>
      <w:r>
        <w:rPr>
          <w:sz w:val="23"/>
          <w:szCs w:val="23"/>
        </w:rPr>
        <w:t>3.01</w:t>
      </w:r>
      <w:proofErr w:type="gramEnd"/>
      <w:r>
        <w:rPr>
          <w:sz w:val="23"/>
          <w:szCs w:val="23"/>
        </w:rPr>
        <w:t xml:space="preserve">% Al, bal. </w:t>
      </w:r>
      <w:proofErr w:type="spellStart"/>
      <w:r>
        <w:rPr>
          <w:sz w:val="23"/>
          <w:szCs w:val="23"/>
        </w:rPr>
        <w:t>Ti</w:t>
      </w:r>
      <w:proofErr w:type="spellEnd"/>
      <w:r>
        <w:rPr>
          <w:sz w:val="23"/>
          <w:szCs w:val="23"/>
        </w:rPr>
        <w:t xml:space="preserve">. The composition for brass is 65% Cu, 32% Zn, 3% </w:t>
      </w:r>
      <w:proofErr w:type="spellStart"/>
      <w:r>
        <w:rPr>
          <w:sz w:val="23"/>
          <w:szCs w:val="23"/>
        </w:rPr>
        <w:t>Pb</w:t>
      </w:r>
      <w:proofErr w:type="spellEnd"/>
      <w:r>
        <w:rPr>
          <w:sz w:val="23"/>
          <w:szCs w:val="23"/>
        </w:rPr>
        <w:t xml:space="preserve"> </w:t>
      </w:r>
      <w:proofErr w:type="gramStart"/>
      <w:r>
        <w:rPr>
          <w:sz w:val="23"/>
          <w:szCs w:val="23"/>
        </w:rPr>
        <w:t>which</w:t>
      </w:r>
      <w:proofErr w:type="gramEnd"/>
      <w:r>
        <w:rPr>
          <w:sz w:val="23"/>
          <w:szCs w:val="23"/>
        </w:rPr>
        <w:t xml:space="preserve"> is free machining. </w:t>
      </w:r>
      <w:proofErr w:type="gramStart"/>
      <w:r>
        <w:rPr>
          <w:sz w:val="23"/>
          <w:szCs w:val="23"/>
        </w:rPr>
        <w:t xml:space="preserve">The composition for </w:t>
      </w:r>
      <w:proofErr w:type="spellStart"/>
      <w:r>
        <w:rPr>
          <w:sz w:val="23"/>
          <w:szCs w:val="23"/>
        </w:rPr>
        <w:t>BeCu</w:t>
      </w:r>
      <w:proofErr w:type="spellEnd"/>
      <w:r>
        <w:rPr>
          <w:sz w:val="23"/>
          <w:szCs w:val="23"/>
        </w:rPr>
        <w:t xml:space="preserve"> is 2% Be, 0.3% Co</w:t>
      </w:r>
      <w:proofErr w:type="gramEnd"/>
      <w:r>
        <w:rPr>
          <w:sz w:val="23"/>
          <w:szCs w:val="23"/>
        </w:rPr>
        <w:t xml:space="preserve">, </w:t>
      </w:r>
      <w:proofErr w:type="gramStart"/>
      <w:r>
        <w:rPr>
          <w:sz w:val="23"/>
          <w:szCs w:val="23"/>
        </w:rPr>
        <w:t>balance Cu.</w:t>
      </w:r>
      <w:proofErr w:type="gramEnd"/>
      <w:r>
        <w:rPr>
          <w:sz w:val="23"/>
          <w:szCs w:val="23"/>
        </w:rPr>
        <w:t xml:space="preserve"> </w:t>
      </w:r>
    </w:p>
    <w:p w:rsidR="004B512C" w:rsidRDefault="004B512C" w:rsidP="004B512C">
      <w:pPr>
        <w:pStyle w:val="Default"/>
        <w:pageBreakBefore/>
        <w:rPr>
          <w:sz w:val="22"/>
          <w:szCs w:val="22"/>
        </w:rPr>
      </w:pPr>
      <w:r>
        <w:rPr>
          <w:b/>
          <w:bCs/>
          <w:sz w:val="22"/>
          <w:szCs w:val="22"/>
        </w:rPr>
        <w:t xml:space="preserve">References </w:t>
      </w:r>
    </w:p>
    <w:p w:rsidR="004B512C" w:rsidRDefault="004B512C" w:rsidP="004B512C">
      <w:pPr>
        <w:pStyle w:val="Default"/>
        <w:rPr>
          <w:sz w:val="22"/>
          <w:szCs w:val="22"/>
        </w:rPr>
      </w:pPr>
      <w:r>
        <w:rPr>
          <w:sz w:val="22"/>
          <w:szCs w:val="22"/>
        </w:rPr>
        <w:t xml:space="preserve">1. Mann, D., Ed., </w:t>
      </w:r>
      <w:r>
        <w:rPr>
          <w:i/>
          <w:iCs/>
          <w:sz w:val="22"/>
          <w:szCs w:val="22"/>
        </w:rPr>
        <w:t>LNG Materials and Fluids</w:t>
      </w:r>
      <w:r>
        <w:rPr>
          <w:sz w:val="22"/>
          <w:szCs w:val="22"/>
        </w:rPr>
        <w:t xml:space="preserve">, First Edition, Cryogenics Division, National Bureau of Standards, Boulder, CO, 1977. [Al, Invar, </w:t>
      </w:r>
      <w:proofErr w:type="spellStart"/>
      <w:r>
        <w:rPr>
          <w:sz w:val="22"/>
          <w:szCs w:val="22"/>
        </w:rPr>
        <w:t>FeNi</w:t>
      </w:r>
      <w:proofErr w:type="spellEnd"/>
      <w:r>
        <w:rPr>
          <w:sz w:val="22"/>
          <w:szCs w:val="22"/>
        </w:rPr>
        <w:t xml:space="preserve">, Polystyrene, Polyurethane, PVC, Stainless steel, Be, G-10]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 </w:t>
      </w:r>
      <w:proofErr w:type="spellStart"/>
      <w:r>
        <w:rPr>
          <w:sz w:val="22"/>
          <w:szCs w:val="22"/>
        </w:rPr>
        <w:t>Veres</w:t>
      </w:r>
      <w:proofErr w:type="spellEnd"/>
      <w:r>
        <w:rPr>
          <w:sz w:val="22"/>
          <w:szCs w:val="22"/>
        </w:rPr>
        <w:t xml:space="preserve">, H. M., Ed., </w:t>
      </w:r>
      <w:r>
        <w:rPr>
          <w:i/>
          <w:iCs/>
          <w:sz w:val="22"/>
          <w:szCs w:val="22"/>
        </w:rPr>
        <w:t>Thermal Properties Database for Materials at Cryogenic Temperatures</w:t>
      </w:r>
      <w:r>
        <w:rPr>
          <w:sz w:val="22"/>
          <w:szCs w:val="22"/>
        </w:rPr>
        <w:t xml:space="preserve">, Vol. 1. [Al, G-10, Nylon, Teflon]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 </w:t>
      </w:r>
      <w:proofErr w:type="spellStart"/>
      <w:r>
        <w:rPr>
          <w:sz w:val="22"/>
          <w:szCs w:val="22"/>
        </w:rPr>
        <w:t>Touloukian</w:t>
      </w:r>
      <w:proofErr w:type="spellEnd"/>
      <w:r>
        <w:rPr>
          <w:sz w:val="22"/>
          <w:szCs w:val="22"/>
        </w:rPr>
        <w:t xml:space="preserve">, Y. S., </w:t>
      </w:r>
      <w:r>
        <w:rPr>
          <w:i/>
          <w:iCs/>
          <w:sz w:val="22"/>
          <w:szCs w:val="22"/>
        </w:rPr>
        <w:t xml:space="preserve">Recommended Values of the </w:t>
      </w:r>
      <w:proofErr w:type="spellStart"/>
      <w:r>
        <w:rPr>
          <w:i/>
          <w:iCs/>
          <w:sz w:val="22"/>
          <w:szCs w:val="22"/>
        </w:rPr>
        <w:t>Thermophysical</w:t>
      </w:r>
      <w:proofErr w:type="spellEnd"/>
      <w:r>
        <w:rPr>
          <w:i/>
          <w:iCs/>
          <w:sz w:val="22"/>
          <w:szCs w:val="22"/>
        </w:rPr>
        <w:t xml:space="preserve"> Properties of Eight Alloys, Major Constituents and their Oxides</w:t>
      </w:r>
      <w:r>
        <w:rPr>
          <w:sz w:val="22"/>
          <w:szCs w:val="22"/>
        </w:rPr>
        <w:t xml:space="preserve">, Purdue University, West Lafayette, IN, 1965. [Al, Stainless steel]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 </w:t>
      </w:r>
      <w:proofErr w:type="spellStart"/>
      <w:r>
        <w:rPr>
          <w:sz w:val="22"/>
          <w:szCs w:val="22"/>
        </w:rPr>
        <w:t>Touloukian</w:t>
      </w:r>
      <w:proofErr w:type="spellEnd"/>
      <w:r>
        <w:rPr>
          <w:sz w:val="22"/>
          <w:szCs w:val="22"/>
        </w:rPr>
        <w:t xml:space="preserve">, Y. S., Powell, R. W., Ho, C. Y., and </w:t>
      </w:r>
      <w:proofErr w:type="spellStart"/>
      <w:r>
        <w:rPr>
          <w:sz w:val="22"/>
          <w:szCs w:val="22"/>
        </w:rPr>
        <w:t>Klemens</w:t>
      </w:r>
      <w:proofErr w:type="spellEnd"/>
      <w:r>
        <w:rPr>
          <w:sz w:val="22"/>
          <w:szCs w:val="22"/>
        </w:rPr>
        <w:t xml:space="preserve">, P. G., </w:t>
      </w:r>
      <w:r>
        <w:rPr>
          <w:i/>
          <w:iCs/>
          <w:sz w:val="22"/>
          <w:szCs w:val="22"/>
        </w:rPr>
        <w:t>The TPRC Data Series: Vol. 1, Thermal Conductivity-Metallic Elements and Alloys</w:t>
      </w:r>
      <w:r>
        <w:rPr>
          <w:sz w:val="22"/>
          <w:szCs w:val="22"/>
        </w:rPr>
        <w:t xml:space="preserve">, Shackelford, J., and Alexander, W., Eds., New York, Washington, 1970. [Be, Mo]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5. Johnson, V. J., Ed., </w:t>
      </w:r>
      <w:proofErr w:type="gramStart"/>
      <w:r>
        <w:rPr>
          <w:sz w:val="22"/>
          <w:szCs w:val="22"/>
        </w:rPr>
        <w:t>A</w:t>
      </w:r>
      <w:proofErr w:type="gramEnd"/>
      <w:r>
        <w:rPr>
          <w:sz w:val="22"/>
          <w:szCs w:val="22"/>
        </w:rPr>
        <w:t xml:space="preserve"> Compendium of the Properties of Materials at Low Temperature (Phase l), </w:t>
      </w:r>
      <w:r>
        <w:rPr>
          <w:i/>
          <w:iCs/>
          <w:sz w:val="22"/>
          <w:szCs w:val="22"/>
        </w:rPr>
        <w:t>Part II: Properties of Solids</w:t>
      </w:r>
      <w:r>
        <w:rPr>
          <w:sz w:val="22"/>
          <w:szCs w:val="22"/>
        </w:rPr>
        <w:t xml:space="preserve">, </w:t>
      </w:r>
      <w:proofErr w:type="spellStart"/>
      <w:r>
        <w:rPr>
          <w:i/>
          <w:iCs/>
          <w:sz w:val="22"/>
          <w:szCs w:val="22"/>
        </w:rPr>
        <w:t>Wadd</w:t>
      </w:r>
      <w:proofErr w:type="spellEnd"/>
      <w:r>
        <w:rPr>
          <w:i/>
          <w:iCs/>
          <w:sz w:val="22"/>
          <w:szCs w:val="22"/>
        </w:rPr>
        <w:t xml:space="preserve"> Technical Report 60-56, </w:t>
      </w:r>
      <w:r>
        <w:rPr>
          <w:sz w:val="22"/>
          <w:szCs w:val="22"/>
        </w:rPr>
        <w:t>National Bureau of Standards, Boulder, CO, 1960. [</w:t>
      </w:r>
      <w:proofErr w:type="spellStart"/>
      <w:r>
        <w:rPr>
          <w:sz w:val="22"/>
          <w:szCs w:val="22"/>
        </w:rPr>
        <w:t>BeCu</w:t>
      </w:r>
      <w:proofErr w:type="spellEnd"/>
      <w:r>
        <w:rPr>
          <w:sz w:val="22"/>
          <w:szCs w:val="22"/>
        </w:rPr>
        <w:t xml:space="preserve">, </w:t>
      </w:r>
      <w:proofErr w:type="spellStart"/>
      <w:r>
        <w:rPr>
          <w:sz w:val="22"/>
          <w:szCs w:val="22"/>
        </w:rPr>
        <w:t>Pb</w:t>
      </w:r>
      <w:proofErr w:type="spellEnd"/>
      <w:r>
        <w:rPr>
          <w:sz w:val="22"/>
          <w:szCs w:val="22"/>
        </w:rPr>
        <w:t xml:space="preserve">, Pt, Nylon, Be, In, Al, Cu]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6. Berman, R., Foster, E. L., and Rosenberg, H. M., </w:t>
      </w:r>
      <w:r>
        <w:rPr>
          <w:i/>
          <w:iCs/>
          <w:sz w:val="22"/>
          <w:szCs w:val="22"/>
        </w:rPr>
        <w:t xml:space="preserve">Brit. J. Appl. Phys. </w:t>
      </w:r>
      <w:r>
        <w:rPr>
          <w:sz w:val="22"/>
          <w:szCs w:val="22"/>
        </w:rPr>
        <w:t>6, 181, 1955. [</w:t>
      </w:r>
      <w:proofErr w:type="spellStart"/>
      <w:r>
        <w:rPr>
          <w:sz w:val="22"/>
          <w:szCs w:val="22"/>
        </w:rPr>
        <w:t>BeCu</w:t>
      </w:r>
      <w:proofErr w:type="spellEnd"/>
      <w:r>
        <w:rPr>
          <w:sz w:val="22"/>
          <w:szCs w:val="22"/>
        </w:rPr>
        <w:t xml:space="preserv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7. Powell, R.L., Rogers, W.M., and </w:t>
      </w:r>
      <w:proofErr w:type="spellStart"/>
      <w:r>
        <w:rPr>
          <w:sz w:val="22"/>
          <w:szCs w:val="22"/>
        </w:rPr>
        <w:t>Roder</w:t>
      </w:r>
      <w:proofErr w:type="spellEnd"/>
      <w:r>
        <w:rPr>
          <w:sz w:val="22"/>
          <w:szCs w:val="22"/>
        </w:rPr>
        <w:t xml:space="preserve">, H.M., Thermal Conductivities of Copper and Copper Alloys, </w:t>
      </w:r>
      <w:r>
        <w:rPr>
          <w:i/>
          <w:iCs/>
          <w:sz w:val="22"/>
          <w:szCs w:val="22"/>
        </w:rPr>
        <w:t xml:space="preserve">Adv. </w:t>
      </w:r>
      <w:proofErr w:type="spellStart"/>
      <w:r>
        <w:rPr>
          <w:i/>
          <w:iCs/>
          <w:sz w:val="22"/>
          <w:szCs w:val="22"/>
        </w:rPr>
        <w:t>Cryog</w:t>
      </w:r>
      <w:proofErr w:type="spellEnd"/>
      <w:r>
        <w:rPr>
          <w:i/>
          <w:iCs/>
          <w:sz w:val="22"/>
          <w:szCs w:val="22"/>
        </w:rPr>
        <w:t xml:space="preserve">. Eng. </w:t>
      </w:r>
      <w:r>
        <w:rPr>
          <w:sz w:val="22"/>
          <w:szCs w:val="22"/>
        </w:rPr>
        <w:t xml:space="preserve">2, 166, 1956. [Brass, Cu]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8. Simon, N. J., Drexler, E. S., and Reed, R. P., Properties of Copper and Copper Alloys at Cryogenic Temperature, </w:t>
      </w:r>
      <w:r>
        <w:rPr>
          <w:i/>
          <w:iCs/>
          <w:sz w:val="22"/>
          <w:szCs w:val="22"/>
        </w:rPr>
        <w:t>NIST Monograph 177</w:t>
      </w:r>
      <w:r>
        <w:rPr>
          <w:sz w:val="22"/>
          <w:szCs w:val="22"/>
        </w:rPr>
        <w:t xml:space="preserve">, 1992. [Brass, Cu, </w:t>
      </w:r>
      <w:proofErr w:type="gramStart"/>
      <w:r>
        <w:rPr>
          <w:sz w:val="22"/>
          <w:szCs w:val="22"/>
        </w:rPr>
        <w:t>Phosphor-bronze</w:t>
      </w:r>
      <w:proofErr w:type="gramEnd"/>
      <w:r>
        <w:rPr>
          <w:sz w:val="22"/>
          <w:szCs w:val="22"/>
        </w:rPr>
        <w:t xml:space="preserve">, </w:t>
      </w:r>
      <w:proofErr w:type="spellStart"/>
      <w:r>
        <w:rPr>
          <w:sz w:val="22"/>
          <w:szCs w:val="22"/>
        </w:rPr>
        <w:t>BeCu</w:t>
      </w:r>
      <w:proofErr w:type="spellEnd"/>
      <w:r>
        <w:rPr>
          <w:sz w:val="22"/>
          <w:szCs w:val="22"/>
        </w:rPr>
        <w:t xml:space="preserv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9. He, G. H., Wang, B. Q., </w:t>
      </w:r>
      <w:proofErr w:type="spellStart"/>
      <w:r>
        <w:rPr>
          <w:sz w:val="22"/>
          <w:szCs w:val="22"/>
        </w:rPr>
        <w:t>Guo</w:t>
      </w:r>
      <w:proofErr w:type="spellEnd"/>
      <w:r>
        <w:rPr>
          <w:sz w:val="22"/>
          <w:szCs w:val="22"/>
        </w:rPr>
        <w:t xml:space="preserve">, X. N., Yang, F., </w:t>
      </w:r>
      <w:proofErr w:type="spellStart"/>
      <w:r>
        <w:rPr>
          <w:sz w:val="22"/>
          <w:szCs w:val="22"/>
        </w:rPr>
        <w:t>Guo</w:t>
      </w:r>
      <w:proofErr w:type="spellEnd"/>
      <w:r>
        <w:rPr>
          <w:sz w:val="22"/>
          <w:szCs w:val="22"/>
        </w:rPr>
        <w:t xml:space="preserve">, J. D., and Zhou, B. L., Investigation of Thermal Expansion Measurement of Brass Strip H62 after High Current Density </w:t>
      </w:r>
      <w:proofErr w:type="spellStart"/>
      <w:r>
        <w:rPr>
          <w:sz w:val="22"/>
          <w:szCs w:val="22"/>
        </w:rPr>
        <w:t>Electropulsing</w:t>
      </w:r>
      <w:proofErr w:type="spellEnd"/>
      <w:r>
        <w:rPr>
          <w:sz w:val="22"/>
          <w:szCs w:val="22"/>
        </w:rPr>
        <w:t xml:space="preserve"> by the CCD Technique, </w:t>
      </w:r>
      <w:r>
        <w:rPr>
          <w:i/>
          <w:iCs/>
          <w:sz w:val="22"/>
          <w:szCs w:val="22"/>
        </w:rPr>
        <w:t xml:space="preserve">Mater. Sci. Eng., </w:t>
      </w:r>
      <w:proofErr w:type="gramStart"/>
      <w:r>
        <w:rPr>
          <w:i/>
          <w:iCs/>
          <w:sz w:val="22"/>
          <w:szCs w:val="22"/>
        </w:rPr>
        <w:t>A</w:t>
      </w:r>
      <w:proofErr w:type="gramEnd"/>
      <w:r>
        <w:rPr>
          <w:i/>
          <w:iCs/>
          <w:sz w:val="22"/>
          <w:szCs w:val="22"/>
        </w:rPr>
        <w:t xml:space="preserve"> </w:t>
      </w:r>
      <w:r>
        <w:rPr>
          <w:sz w:val="22"/>
          <w:szCs w:val="22"/>
        </w:rPr>
        <w:t xml:space="preserve">292, 183, 2000. [Brass]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10. </w:t>
      </w:r>
      <w:proofErr w:type="spellStart"/>
      <w:r>
        <w:rPr>
          <w:sz w:val="22"/>
          <w:szCs w:val="22"/>
        </w:rPr>
        <w:t>Hust</w:t>
      </w:r>
      <w:proofErr w:type="spellEnd"/>
      <w:r>
        <w:rPr>
          <w:sz w:val="22"/>
          <w:szCs w:val="22"/>
        </w:rPr>
        <w:t xml:space="preserve">, J. G., Thermal Conductivity of Glass Fiber/Epoxy Composite Support Bands for Cryogenic </w:t>
      </w:r>
      <w:proofErr w:type="spellStart"/>
      <w:r>
        <w:rPr>
          <w:sz w:val="22"/>
          <w:szCs w:val="22"/>
        </w:rPr>
        <w:t>Dewars</w:t>
      </w:r>
      <w:proofErr w:type="spellEnd"/>
      <w:r>
        <w:rPr>
          <w:sz w:val="22"/>
          <w:szCs w:val="22"/>
        </w:rPr>
        <w:t xml:space="preserve">, Phase II, </w:t>
      </w:r>
      <w:r>
        <w:rPr>
          <w:i/>
          <w:iCs/>
          <w:sz w:val="22"/>
          <w:szCs w:val="22"/>
        </w:rPr>
        <w:t>NBSIR 84-3003</w:t>
      </w:r>
      <w:r>
        <w:rPr>
          <w:sz w:val="22"/>
          <w:szCs w:val="22"/>
        </w:rPr>
        <w:t xml:space="preserve">, National Bureau of Standards, Boulder, CO, 1984. [G-10]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11. Child, G., </w:t>
      </w:r>
      <w:proofErr w:type="spellStart"/>
      <w:r>
        <w:rPr>
          <w:sz w:val="22"/>
          <w:szCs w:val="22"/>
        </w:rPr>
        <w:t>Erics</w:t>
      </w:r>
      <w:proofErr w:type="spellEnd"/>
      <w:r>
        <w:rPr>
          <w:sz w:val="22"/>
          <w:szCs w:val="22"/>
        </w:rPr>
        <w:t xml:space="preserve">, L. J., and Powell, R. L., Thermal Conductivity of Solids at Room Temperature and Below, </w:t>
      </w:r>
      <w:r>
        <w:rPr>
          <w:i/>
          <w:iCs/>
          <w:sz w:val="22"/>
          <w:szCs w:val="22"/>
        </w:rPr>
        <w:t>NBS Monograph 131</w:t>
      </w:r>
      <w:r>
        <w:rPr>
          <w:sz w:val="22"/>
          <w:szCs w:val="22"/>
        </w:rPr>
        <w:t xml:space="preserve">, 1973. [G-10]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12. Mechanical, Thermal, Electrical, and Magnetic Properties of Structural Materials, </w:t>
      </w:r>
      <w:proofErr w:type="spellStart"/>
      <w:r>
        <w:rPr>
          <w:i/>
          <w:iCs/>
          <w:sz w:val="22"/>
          <w:szCs w:val="22"/>
        </w:rPr>
        <w:t>Wadd</w:t>
      </w:r>
      <w:proofErr w:type="spellEnd"/>
      <w:r>
        <w:rPr>
          <w:i/>
          <w:iCs/>
          <w:sz w:val="22"/>
          <w:szCs w:val="22"/>
        </w:rPr>
        <w:t xml:space="preserve"> Technical Report: Handbook on Materials for Superconducting Machinery Metals and Ceramics</w:t>
      </w:r>
      <w:r>
        <w:rPr>
          <w:sz w:val="22"/>
          <w:szCs w:val="22"/>
        </w:rPr>
        <w:t xml:space="preserve">, Information Center, Battelle, Columbus Laboratories, 1974 (with 1975 and 1977 Supplements). [Inconel]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13. </w:t>
      </w:r>
      <w:proofErr w:type="spellStart"/>
      <w:r>
        <w:rPr>
          <w:sz w:val="22"/>
          <w:szCs w:val="22"/>
        </w:rPr>
        <w:t>Hust</w:t>
      </w:r>
      <w:proofErr w:type="spellEnd"/>
      <w:r>
        <w:rPr>
          <w:sz w:val="22"/>
          <w:szCs w:val="22"/>
        </w:rPr>
        <w:t xml:space="preserve">, J. G., Low-Temperature Thermal Conductivity of Two </w:t>
      </w:r>
      <w:proofErr w:type="spellStart"/>
      <w:r>
        <w:rPr>
          <w:sz w:val="22"/>
          <w:szCs w:val="22"/>
        </w:rPr>
        <w:t>Fibre</w:t>
      </w:r>
      <w:proofErr w:type="spellEnd"/>
      <w:r>
        <w:rPr>
          <w:sz w:val="22"/>
          <w:szCs w:val="22"/>
        </w:rPr>
        <w:t xml:space="preserve">-Epoxy Composites, </w:t>
      </w:r>
      <w:r>
        <w:rPr>
          <w:i/>
          <w:iCs/>
          <w:sz w:val="22"/>
          <w:szCs w:val="22"/>
        </w:rPr>
        <w:t xml:space="preserve">Cryogenics </w:t>
      </w:r>
      <w:r>
        <w:rPr>
          <w:sz w:val="22"/>
          <w:szCs w:val="22"/>
        </w:rPr>
        <w:t xml:space="preserve">15, 126, 1975.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14. Foster, W. G., </w:t>
      </w:r>
      <w:proofErr w:type="spellStart"/>
      <w:r>
        <w:rPr>
          <w:sz w:val="22"/>
          <w:szCs w:val="22"/>
        </w:rPr>
        <w:t>Naes</w:t>
      </w:r>
      <w:proofErr w:type="spellEnd"/>
      <w:r>
        <w:rPr>
          <w:sz w:val="22"/>
          <w:szCs w:val="22"/>
        </w:rPr>
        <w:t xml:space="preserve">, L. G., and Barnes, C.B., Thermal Conductivity Measurements of Fiberglass/Epoxy Structural Tubes from 4 K to 320 K, </w:t>
      </w:r>
      <w:proofErr w:type="spellStart"/>
      <w:r>
        <w:rPr>
          <w:i/>
          <w:iCs/>
          <w:sz w:val="22"/>
          <w:szCs w:val="22"/>
        </w:rPr>
        <w:t>AlAAS</w:t>
      </w:r>
      <w:proofErr w:type="spellEnd"/>
      <w:r>
        <w:rPr>
          <w:i/>
          <w:iCs/>
          <w:sz w:val="22"/>
          <w:szCs w:val="22"/>
        </w:rPr>
        <w:t xml:space="preserve"> Paper 75-711</w:t>
      </w:r>
      <w:r>
        <w:rPr>
          <w:sz w:val="22"/>
          <w:szCs w:val="22"/>
        </w:rPr>
        <w:t>, American Institute of Aeronautics and Astronautics (A1AA), 10</w:t>
      </w:r>
      <w:r>
        <w:rPr>
          <w:sz w:val="14"/>
          <w:szCs w:val="14"/>
        </w:rPr>
        <w:t xml:space="preserve">th </w:t>
      </w:r>
      <w:proofErr w:type="spellStart"/>
      <w:r>
        <w:rPr>
          <w:sz w:val="22"/>
          <w:szCs w:val="22"/>
        </w:rPr>
        <w:t>Thermophysics</w:t>
      </w:r>
      <w:proofErr w:type="spellEnd"/>
      <w:r>
        <w:rPr>
          <w:sz w:val="22"/>
          <w:szCs w:val="22"/>
        </w:rPr>
        <w:t xml:space="preserve"> Conference, Denver, CO, 1975.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15. Harris, J. P., Yates, B., </w:t>
      </w:r>
      <w:proofErr w:type="spellStart"/>
      <w:r>
        <w:rPr>
          <w:sz w:val="22"/>
          <w:szCs w:val="22"/>
        </w:rPr>
        <w:t>Batchelor</w:t>
      </w:r>
      <w:proofErr w:type="spellEnd"/>
      <w:r>
        <w:rPr>
          <w:sz w:val="22"/>
          <w:szCs w:val="22"/>
        </w:rPr>
        <w:t xml:space="preserve">, J., and </w:t>
      </w:r>
      <w:proofErr w:type="spellStart"/>
      <w:r>
        <w:rPr>
          <w:sz w:val="22"/>
          <w:szCs w:val="22"/>
        </w:rPr>
        <w:t>Garrington</w:t>
      </w:r>
      <w:proofErr w:type="spellEnd"/>
      <w:r>
        <w:rPr>
          <w:sz w:val="22"/>
          <w:szCs w:val="22"/>
        </w:rPr>
        <w:t xml:space="preserve">, P. J., </w:t>
      </w:r>
      <w:r>
        <w:rPr>
          <w:i/>
          <w:iCs/>
          <w:sz w:val="22"/>
          <w:szCs w:val="22"/>
        </w:rPr>
        <w:t xml:space="preserve">J. Mater. Sci. </w:t>
      </w:r>
      <w:r>
        <w:rPr>
          <w:sz w:val="22"/>
          <w:szCs w:val="22"/>
        </w:rPr>
        <w:t xml:space="preserve">17, 2925, 1982.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16. Ventura, G., and </w:t>
      </w:r>
      <w:proofErr w:type="spellStart"/>
      <w:r>
        <w:rPr>
          <w:sz w:val="22"/>
          <w:szCs w:val="22"/>
        </w:rPr>
        <w:t>Martelli</w:t>
      </w:r>
      <w:proofErr w:type="spellEnd"/>
      <w:r>
        <w:rPr>
          <w:sz w:val="22"/>
          <w:szCs w:val="22"/>
        </w:rPr>
        <w:t xml:space="preserve">, V., Thermal Conductivity of Kevlar 49 between 7 and 290 K, </w:t>
      </w:r>
      <w:r>
        <w:rPr>
          <w:i/>
          <w:iCs/>
          <w:sz w:val="22"/>
          <w:szCs w:val="22"/>
        </w:rPr>
        <w:t xml:space="preserve">Cryogenics </w:t>
      </w:r>
      <w:r>
        <w:rPr>
          <w:sz w:val="22"/>
          <w:szCs w:val="22"/>
        </w:rPr>
        <w:t>49, 735, 2009. [Kevlar]</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17. Ventura, G., and </w:t>
      </w:r>
      <w:proofErr w:type="spellStart"/>
      <w:r>
        <w:rPr>
          <w:sz w:val="22"/>
          <w:szCs w:val="22"/>
        </w:rPr>
        <w:t>Martelli</w:t>
      </w:r>
      <w:proofErr w:type="spellEnd"/>
      <w:r>
        <w:rPr>
          <w:sz w:val="22"/>
          <w:szCs w:val="22"/>
        </w:rPr>
        <w:t xml:space="preserve">, V., Very Low Temperature Thermal Conductivity of Kevlar 49, </w:t>
      </w:r>
      <w:r>
        <w:rPr>
          <w:i/>
          <w:iCs/>
          <w:sz w:val="22"/>
          <w:szCs w:val="22"/>
        </w:rPr>
        <w:t xml:space="preserve">Cryogenics </w:t>
      </w:r>
      <w:r>
        <w:rPr>
          <w:sz w:val="22"/>
          <w:szCs w:val="22"/>
        </w:rPr>
        <w:t xml:space="preserve">49, 376, 2008.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18. </w:t>
      </w:r>
      <w:proofErr w:type="spellStart"/>
      <w:r>
        <w:rPr>
          <w:sz w:val="22"/>
          <w:szCs w:val="22"/>
        </w:rPr>
        <w:t>Poulaert</w:t>
      </w:r>
      <w:proofErr w:type="spellEnd"/>
      <w:r>
        <w:rPr>
          <w:sz w:val="22"/>
          <w:szCs w:val="22"/>
        </w:rPr>
        <w:t xml:space="preserve">, B., </w:t>
      </w:r>
      <w:proofErr w:type="spellStart"/>
      <w:r>
        <w:rPr>
          <w:sz w:val="22"/>
          <w:szCs w:val="22"/>
        </w:rPr>
        <w:t>Chieliens</w:t>
      </w:r>
      <w:proofErr w:type="spellEnd"/>
      <w:r>
        <w:rPr>
          <w:sz w:val="22"/>
          <w:szCs w:val="22"/>
        </w:rPr>
        <w:t xml:space="preserve">, J. C., </w:t>
      </w:r>
      <w:proofErr w:type="spellStart"/>
      <w:r>
        <w:rPr>
          <w:sz w:val="22"/>
          <w:szCs w:val="22"/>
        </w:rPr>
        <w:t>Vandehande</w:t>
      </w:r>
      <w:proofErr w:type="spellEnd"/>
      <w:r>
        <w:rPr>
          <w:sz w:val="22"/>
          <w:szCs w:val="22"/>
        </w:rPr>
        <w:t xml:space="preserve">, C., and </w:t>
      </w:r>
      <w:proofErr w:type="spellStart"/>
      <w:r>
        <w:rPr>
          <w:sz w:val="22"/>
          <w:szCs w:val="22"/>
        </w:rPr>
        <w:t>Legras</w:t>
      </w:r>
      <w:proofErr w:type="spellEnd"/>
      <w:r>
        <w:rPr>
          <w:sz w:val="22"/>
          <w:szCs w:val="22"/>
        </w:rPr>
        <w:t xml:space="preserve">, R., Temperature Variation of the Thermal Conductivity of Kevlar, </w:t>
      </w:r>
      <w:proofErr w:type="spellStart"/>
      <w:r>
        <w:rPr>
          <w:i/>
          <w:iCs/>
          <w:sz w:val="22"/>
          <w:szCs w:val="22"/>
        </w:rPr>
        <w:t>Polym</w:t>
      </w:r>
      <w:proofErr w:type="spellEnd"/>
      <w:r>
        <w:rPr>
          <w:i/>
          <w:iCs/>
          <w:sz w:val="22"/>
          <w:szCs w:val="22"/>
        </w:rPr>
        <w:t xml:space="preserve">. </w:t>
      </w:r>
      <w:proofErr w:type="spellStart"/>
      <w:proofErr w:type="gramStart"/>
      <w:r>
        <w:rPr>
          <w:i/>
          <w:iCs/>
          <w:sz w:val="22"/>
          <w:szCs w:val="22"/>
        </w:rPr>
        <w:t>Commun</w:t>
      </w:r>
      <w:proofErr w:type="spellEnd"/>
      <w:r>
        <w:rPr>
          <w:i/>
          <w:iCs/>
          <w:sz w:val="22"/>
          <w:szCs w:val="22"/>
        </w:rPr>
        <w:t>.</w:t>
      </w:r>
      <w:r>
        <w:rPr>
          <w:sz w:val="22"/>
          <w:szCs w:val="22"/>
        </w:rPr>
        <w:t>,</w:t>
      </w:r>
      <w:proofErr w:type="gramEnd"/>
      <w:r>
        <w:rPr>
          <w:sz w:val="22"/>
          <w:szCs w:val="22"/>
        </w:rPr>
        <w:t xml:space="preserve"> vol. 26, 1985 (digitized data).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19. </w:t>
      </w:r>
      <w:proofErr w:type="spellStart"/>
      <w:r>
        <w:rPr>
          <w:sz w:val="22"/>
          <w:szCs w:val="22"/>
        </w:rPr>
        <w:t>Hartwig</w:t>
      </w:r>
      <w:proofErr w:type="spellEnd"/>
      <w:r>
        <w:rPr>
          <w:sz w:val="22"/>
          <w:szCs w:val="22"/>
        </w:rPr>
        <w:t xml:space="preserve">, G., and </w:t>
      </w:r>
      <w:proofErr w:type="spellStart"/>
      <w:r>
        <w:rPr>
          <w:sz w:val="22"/>
          <w:szCs w:val="22"/>
        </w:rPr>
        <w:t>Knaak</w:t>
      </w:r>
      <w:proofErr w:type="spellEnd"/>
      <w:r>
        <w:rPr>
          <w:sz w:val="22"/>
          <w:szCs w:val="22"/>
        </w:rPr>
        <w:t xml:space="preserve">, S., </w:t>
      </w:r>
      <w:proofErr w:type="spellStart"/>
      <w:r>
        <w:rPr>
          <w:sz w:val="22"/>
          <w:szCs w:val="22"/>
        </w:rPr>
        <w:t>Fibre</w:t>
      </w:r>
      <w:proofErr w:type="spellEnd"/>
      <w:r>
        <w:rPr>
          <w:sz w:val="22"/>
          <w:szCs w:val="22"/>
        </w:rPr>
        <w:t xml:space="preserve">-Epoxy Composites at Low Temperatures, </w:t>
      </w:r>
      <w:r>
        <w:rPr>
          <w:i/>
          <w:iCs/>
          <w:sz w:val="22"/>
          <w:szCs w:val="22"/>
        </w:rPr>
        <w:t xml:space="preserve">Cryogenics </w:t>
      </w:r>
      <w:r>
        <w:rPr>
          <w:sz w:val="22"/>
          <w:szCs w:val="22"/>
        </w:rPr>
        <w:t xml:space="preserve">24, 11, 1984. [Kevlar]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20. Shackelford, J. F., and Alexander, W., eds., </w:t>
      </w:r>
      <w:r>
        <w:rPr>
          <w:i/>
          <w:iCs/>
          <w:sz w:val="22"/>
          <w:szCs w:val="22"/>
        </w:rPr>
        <w:t>CRC Materials Science and Engineering Handbook</w:t>
      </w:r>
      <w:r>
        <w:rPr>
          <w:sz w:val="22"/>
          <w:szCs w:val="22"/>
        </w:rPr>
        <w:t>, 3</w:t>
      </w:r>
      <w:r>
        <w:rPr>
          <w:sz w:val="14"/>
          <w:szCs w:val="14"/>
        </w:rPr>
        <w:t xml:space="preserve">rd </w:t>
      </w:r>
      <w:r>
        <w:rPr>
          <w:sz w:val="22"/>
          <w:szCs w:val="22"/>
        </w:rPr>
        <w:t xml:space="preserve">Edition, CRC Press, Boca Raton, FL, 2001. [Mo]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21. Choy, C. L., and Grieg, D., </w:t>
      </w:r>
      <w:proofErr w:type="gramStart"/>
      <w:r>
        <w:rPr>
          <w:sz w:val="22"/>
          <w:szCs w:val="22"/>
        </w:rPr>
        <w:t>The</w:t>
      </w:r>
      <w:proofErr w:type="gramEnd"/>
      <w:r>
        <w:rPr>
          <w:sz w:val="22"/>
          <w:szCs w:val="22"/>
        </w:rPr>
        <w:t xml:space="preserve"> Low Temperature Thermal Conductivity of a Semi-crystalline Polymer, Polyethylene Terephthalate, </w:t>
      </w:r>
      <w:r>
        <w:rPr>
          <w:i/>
          <w:iCs/>
          <w:sz w:val="22"/>
          <w:szCs w:val="22"/>
        </w:rPr>
        <w:t xml:space="preserve">J. Phys. C: Solid State Phys. </w:t>
      </w:r>
      <w:r>
        <w:rPr>
          <w:sz w:val="22"/>
          <w:szCs w:val="22"/>
        </w:rPr>
        <w:t xml:space="preserve">8, 3121, 1975. [Mylar]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22. Rule, D.L., Smith, D.R., and Sparks, L.L., Thermal Conductivity of a Polyimide Film Between 4.2 and 300 K, With and Without Alumina Particles as Filler, </w:t>
      </w:r>
      <w:r>
        <w:rPr>
          <w:i/>
          <w:iCs/>
          <w:sz w:val="22"/>
          <w:szCs w:val="22"/>
        </w:rPr>
        <w:t>NISTIR 3948</w:t>
      </w:r>
      <w:r>
        <w:rPr>
          <w:sz w:val="22"/>
          <w:szCs w:val="22"/>
        </w:rPr>
        <w:t>, 1990. [</w:t>
      </w:r>
      <w:proofErr w:type="spellStart"/>
      <w:r>
        <w:rPr>
          <w:sz w:val="22"/>
          <w:szCs w:val="22"/>
        </w:rPr>
        <w:t>Kapton</w:t>
      </w:r>
      <w:proofErr w:type="spellEnd"/>
      <w:r>
        <w:rPr>
          <w:sz w:val="22"/>
          <w:szCs w:val="22"/>
        </w:rPr>
        <w:t xml:space="preserv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23. </w:t>
      </w:r>
      <w:proofErr w:type="spellStart"/>
      <w:r>
        <w:rPr>
          <w:sz w:val="22"/>
          <w:szCs w:val="22"/>
        </w:rPr>
        <w:t>Touloukian</w:t>
      </w:r>
      <w:proofErr w:type="spellEnd"/>
      <w:r>
        <w:rPr>
          <w:sz w:val="22"/>
          <w:szCs w:val="22"/>
        </w:rPr>
        <w:t xml:space="preserve">, Y. S, and Ho, C. Y., Eds., </w:t>
      </w:r>
      <w:proofErr w:type="spellStart"/>
      <w:r>
        <w:rPr>
          <w:i/>
          <w:iCs/>
          <w:sz w:val="22"/>
          <w:szCs w:val="22"/>
        </w:rPr>
        <w:t>Thermophysical</w:t>
      </w:r>
      <w:proofErr w:type="spellEnd"/>
      <w:r>
        <w:rPr>
          <w:i/>
          <w:iCs/>
          <w:sz w:val="22"/>
          <w:szCs w:val="22"/>
        </w:rPr>
        <w:t xml:space="preserve"> Properties of Selected Aerospace Materials, Part II: </w:t>
      </w:r>
      <w:proofErr w:type="spellStart"/>
      <w:r>
        <w:rPr>
          <w:i/>
          <w:iCs/>
          <w:sz w:val="22"/>
          <w:szCs w:val="22"/>
        </w:rPr>
        <w:t>Thermophysical</w:t>
      </w:r>
      <w:proofErr w:type="spellEnd"/>
      <w:r>
        <w:rPr>
          <w:i/>
          <w:iCs/>
          <w:sz w:val="22"/>
          <w:szCs w:val="22"/>
        </w:rPr>
        <w:t xml:space="preserve"> Properties of Seven Materials</w:t>
      </w:r>
      <w:r>
        <w:rPr>
          <w:sz w:val="22"/>
          <w:szCs w:val="22"/>
        </w:rPr>
        <w:t xml:space="preserve">, Plenum Press, New York, 1976. [Stainless steel]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24. </w:t>
      </w:r>
      <w:proofErr w:type="spellStart"/>
      <w:r>
        <w:rPr>
          <w:sz w:val="22"/>
          <w:szCs w:val="22"/>
        </w:rPr>
        <w:t>Hust</w:t>
      </w:r>
      <w:proofErr w:type="spellEnd"/>
      <w:r>
        <w:rPr>
          <w:sz w:val="22"/>
          <w:szCs w:val="22"/>
        </w:rPr>
        <w:t xml:space="preserve">, J. G., and Sparks, L. L., Thermal Conductivity of </w:t>
      </w:r>
      <w:proofErr w:type="spellStart"/>
      <w:r>
        <w:rPr>
          <w:sz w:val="22"/>
          <w:szCs w:val="22"/>
        </w:rPr>
        <w:t>Austentic</w:t>
      </w:r>
      <w:proofErr w:type="spellEnd"/>
      <w:r>
        <w:rPr>
          <w:sz w:val="22"/>
          <w:szCs w:val="22"/>
        </w:rPr>
        <w:t xml:space="preserve"> Stainless Steel, SRM 735, From 5 to 280 K, </w:t>
      </w:r>
      <w:r>
        <w:rPr>
          <w:i/>
          <w:iCs/>
          <w:sz w:val="22"/>
          <w:szCs w:val="22"/>
        </w:rPr>
        <w:t>NBS Special Publication 260-35</w:t>
      </w:r>
      <w:r>
        <w:rPr>
          <w:sz w:val="22"/>
          <w:szCs w:val="22"/>
        </w:rPr>
        <w:t xml:space="preserve">, 1972. [Stainless steel 735]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25. </w:t>
      </w:r>
      <w:proofErr w:type="spellStart"/>
      <w:r>
        <w:rPr>
          <w:sz w:val="22"/>
          <w:szCs w:val="22"/>
        </w:rPr>
        <w:t>Hust</w:t>
      </w:r>
      <w:proofErr w:type="spellEnd"/>
      <w:r>
        <w:rPr>
          <w:sz w:val="22"/>
          <w:szCs w:val="22"/>
        </w:rPr>
        <w:t xml:space="preserve">, J. G., and </w:t>
      </w:r>
      <w:proofErr w:type="spellStart"/>
      <w:r>
        <w:rPr>
          <w:sz w:val="22"/>
          <w:szCs w:val="22"/>
        </w:rPr>
        <w:t>Giarratano</w:t>
      </w:r>
      <w:proofErr w:type="spellEnd"/>
      <w:r>
        <w:rPr>
          <w:sz w:val="22"/>
          <w:szCs w:val="22"/>
        </w:rPr>
        <w:t xml:space="preserve">, P. J., Thermal Conductivity and Electrical Resistivity Standard Reference Materials: </w:t>
      </w:r>
      <w:proofErr w:type="spellStart"/>
      <w:r>
        <w:rPr>
          <w:sz w:val="22"/>
          <w:szCs w:val="22"/>
        </w:rPr>
        <w:t>Austentic</w:t>
      </w:r>
      <w:proofErr w:type="spellEnd"/>
      <w:r>
        <w:rPr>
          <w:sz w:val="22"/>
          <w:szCs w:val="22"/>
        </w:rPr>
        <w:t xml:space="preserve"> Stainless Steel, SRM 735 and 798, From 4 to 1200 K, </w:t>
      </w:r>
      <w:r>
        <w:rPr>
          <w:i/>
          <w:iCs/>
          <w:sz w:val="22"/>
          <w:szCs w:val="22"/>
        </w:rPr>
        <w:t>NBS Special Publication 260-46</w:t>
      </w:r>
      <w:r>
        <w:rPr>
          <w:sz w:val="22"/>
          <w:szCs w:val="22"/>
        </w:rPr>
        <w:t xml:space="preserve">, 1975. [Stainless steel 735]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26. Ventura, G. </w:t>
      </w:r>
      <w:proofErr w:type="spellStart"/>
      <w:r>
        <w:rPr>
          <w:sz w:val="22"/>
          <w:szCs w:val="22"/>
        </w:rPr>
        <w:t>Bianchini</w:t>
      </w:r>
      <w:proofErr w:type="spellEnd"/>
      <w:r>
        <w:rPr>
          <w:sz w:val="22"/>
          <w:szCs w:val="22"/>
        </w:rPr>
        <w:t xml:space="preserve">, G., </w:t>
      </w:r>
      <w:proofErr w:type="spellStart"/>
      <w:r>
        <w:rPr>
          <w:sz w:val="22"/>
          <w:szCs w:val="22"/>
        </w:rPr>
        <w:t>Gottardi</w:t>
      </w:r>
      <w:proofErr w:type="spellEnd"/>
      <w:r>
        <w:rPr>
          <w:sz w:val="22"/>
          <w:szCs w:val="22"/>
        </w:rPr>
        <w:t xml:space="preserve">, E., </w:t>
      </w:r>
      <w:proofErr w:type="spellStart"/>
      <w:r>
        <w:rPr>
          <w:sz w:val="22"/>
          <w:szCs w:val="22"/>
        </w:rPr>
        <w:t>Peroni</w:t>
      </w:r>
      <w:proofErr w:type="spellEnd"/>
      <w:r>
        <w:rPr>
          <w:sz w:val="22"/>
          <w:szCs w:val="22"/>
        </w:rPr>
        <w:t xml:space="preserve">, I., and Peruzzi, A., Thermal Expansion and Thermal Conductivity of </w:t>
      </w:r>
      <w:proofErr w:type="spellStart"/>
      <w:r>
        <w:rPr>
          <w:sz w:val="22"/>
          <w:szCs w:val="22"/>
        </w:rPr>
        <w:t>Torlon</w:t>
      </w:r>
      <w:proofErr w:type="spellEnd"/>
      <w:r>
        <w:rPr>
          <w:sz w:val="22"/>
          <w:szCs w:val="22"/>
        </w:rPr>
        <w:t xml:space="preserve"> at Low Temperatures, </w:t>
      </w:r>
      <w:r>
        <w:rPr>
          <w:i/>
          <w:iCs/>
          <w:sz w:val="22"/>
          <w:szCs w:val="22"/>
        </w:rPr>
        <w:t xml:space="preserve">Cryogenics </w:t>
      </w:r>
      <w:r>
        <w:rPr>
          <w:sz w:val="22"/>
          <w:szCs w:val="22"/>
        </w:rPr>
        <w:t>39, 481, 1999. [</w:t>
      </w:r>
      <w:proofErr w:type="spellStart"/>
      <w:r>
        <w:rPr>
          <w:sz w:val="22"/>
          <w:szCs w:val="22"/>
        </w:rPr>
        <w:t>Torlon</w:t>
      </w:r>
      <w:proofErr w:type="spellEnd"/>
      <w:r>
        <w:rPr>
          <w:sz w:val="22"/>
          <w:szCs w:val="22"/>
        </w:rPr>
        <w:t xml:space="preserv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27. </w:t>
      </w:r>
      <w:proofErr w:type="spellStart"/>
      <w:r>
        <w:rPr>
          <w:sz w:val="22"/>
          <w:szCs w:val="22"/>
        </w:rPr>
        <w:t>Barucci</w:t>
      </w:r>
      <w:proofErr w:type="spellEnd"/>
      <w:r>
        <w:rPr>
          <w:sz w:val="22"/>
          <w:szCs w:val="22"/>
        </w:rPr>
        <w:t xml:space="preserve">, M., </w:t>
      </w:r>
      <w:proofErr w:type="spellStart"/>
      <w:r>
        <w:rPr>
          <w:sz w:val="22"/>
          <w:szCs w:val="22"/>
        </w:rPr>
        <w:t>Olivieri</w:t>
      </w:r>
      <w:proofErr w:type="spellEnd"/>
      <w:r>
        <w:rPr>
          <w:sz w:val="22"/>
          <w:szCs w:val="22"/>
        </w:rPr>
        <w:t xml:space="preserve">, E., </w:t>
      </w:r>
      <w:proofErr w:type="spellStart"/>
      <w:r>
        <w:rPr>
          <w:sz w:val="22"/>
          <w:szCs w:val="22"/>
        </w:rPr>
        <w:t>Pasca</w:t>
      </w:r>
      <w:proofErr w:type="spellEnd"/>
      <w:r>
        <w:rPr>
          <w:sz w:val="22"/>
          <w:szCs w:val="22"/>
        </w:rPr>
        <w:t xml:space="preserve">, E., </w:t>
      </w:r>
      <w:proofErr w:type="spellStart"/>
      <w:r>
        <w:rPr>
          <w:sz w:val="22"/>
          <w:szCs w:val="22"/>
        </w:rPr>
        <w:t>Risegari</w:t>
      </w:r>
      <w:proofErr w:type="spellEnd"/>
      <w:r>
        <w:rPr>
          <w:sz w:val="22"/>
          <w:szCs w:val="22"/>
        </w:rPr>
        <w:t xml:space="preserve">, L., and Ventura, G., Thermal Conductivity of </w:t>
      </w:r>
      <w:proofErr w:type="spellStart"/>
      <w:r>
        <w:rPr>
          <w:sz w:val="22"/>
          <w:szCs w:val="22"/>
        </w:rPr>
        <w:t>Torlon</w:t>
      </w:r>
      <w:proofErr w:type="spellEnd"/>
      <w:r>
        <w:rPr>
          <w:sz w:val="22"/>
          <w:szCs w:val="22"/>
        </w:rPr>
        <w:t xml:space="preserve"> between 4.2 and 300 K, </w:t>
      </w:r>
      <w:r>
        <w:rPr>
          <w:i/>
          <w:iCs/>
          <w:sz w:val="22"/>
          <w:szCs w:val="22"/>
        </w:rPr>
        <w:t xml:space="preserve">Cryogenics </w:t>
      </w:r>
      <w:r>
        <w:rPr>
          <w:sz w:val="22"/>
          <w:szCs w:val="22"/>
        </w:rPr>
        <w:t>45, 295, 2005. [</w:t>
      </w:r>
      <w:proofErr w:type="spellStart"/>
      <w:r>
        <w:rPr>
          <w:sz w:val="22"/>
          <w:szCs w:val="22"/>
        </w:rPr>
        <w:t>Torlon</w:t>
      </w:r>
      <w:proofErr w:type="spellEnd"/>
      <w:r>
        <w:rPr>
          <w:sz w:val="22"/>
          <w:szCs w:val="22"/>
        </w:rPr>
        <w:t xml:space="preserv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28. Ziegler, W. T., Mullins, J. C., and </w:t>
      </w:r>
      <w:proofErr w:type="spellStart"/>
      <w:r>
        <w:rPr>
          <w:sz w:val="22"/>
          <w:szCs w:val="22"/>
        </w:rPr>
        <w:t>Hwa</w:t>
      </w:r>
      <w:proofErr w:type="spellEnd"/>
      <w:r>
        <w:rPr>
          <w:sz w:val="22"/>
          <w:szCs w:val="22"/>
        </w:rPr>
        <w:t xml:space="preserve">, S. C. P., Specific Heat and Thermal Conductivity of Four Commercial Titanium Alloys From 20 to 300 K. </w:t>
      </w:r>
      <w:r>
        <w:rPr>
          <w:i/>
          <w:iCs/>
          <w:sz w:val="22"/>
          <w:szCs w:val="22"/>
        </w:rPr>
        <w:t xml:space="preserve">Adv. </w:t>
      </w:r>
      <w:proofErr w:type="spellStart"/>
      <w:r>
        <w:rPr>
          <w:i/>
          <w:iCs/>
          <w:sz w:val="22"/>
          <w:szCs w:val="22"/>
        </w:rPr>
        <w:t>Cryog</w:t>
      </w:r>
      <w:proofErr w:type="spellEnd"/>
      <w:r>
        <w:rPr>
          <w:i/>
          <w:iCs/>
          <w:sz w:val="22"/>
          <w:szCs w:val="22"/>
        </w:rPr>
        <w:t xml:space="preserve">. Eng. </w:t>
      </w:r>
      <w:r>
        <w:rPr>
          <w:sz w:val="22"/>
          <w:szCs w:val="22"/>
        </w:rPr>
        <w:t xml:space="preserve">8, 268, 1963. [Ti-6Al-4V]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29. Canavan, E. R., and Tuttle, J. G., Thermal Conductivity and Specific Heat Measurements of Candidate Structural Materials for the JWST Optical Bench, </w:t>
      </w:r>
      <w:r>
        <w:rPr>
          <w:i/>
          <w:iCs/>
          <w:sz w:val="22"/>
          <w:szCs w:val="22"/>
        </w:rPr>
        <w:t xml:space="preserve">Adv. </w:t>
      </w:r>
      <w:proofErr w:type="spellStart"/>
      <w:r>
        <w:rPr>
          <w:i/>
          <w:iCs/>
          <w:sz w:val="22"/>
          <w:szCs w:val="22"/>
        </w:rPr>
        <w:t>Cryog</w:t>
      </w:r>
      <w:proofErr w:type="spellEnd"/>
      <w:r>
        <w:rPr>
          <w:i/>
          <w:iCs/>
          <w:sz w:val="22"/>
          <w:szCs w:val="22"/>
        </w:rPr>
        <w:t xml:space="preserve">. Eng. </w:t>
      </w:r>
      <w:r>
        <w:rPr>
          <w:sz w:val="22"/>
          <w:szCs w:val="22"/>
        </w:rPr>
        <w:t>52, 233, 2006. [</w:t>
      </w:r>
      <w:proofErr w:type="spellStart"/>
      <w:r>
        <w:rPr>
          <w:sz w:val="22"/>
          <w:szCs w:val="22"/>
        </w:rPr>
        <w:t>Ti</w:t>
      </w:r>
      <w:proofErr w:type="spellEnd"/>
      <w:r>
        <w:rPr>
          <w:sz w:val="22"/>
          <w:szCs w:val="22"/>
        </w:rPr>
        <w:t xml:space="preserve"> 15-3-3-3]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30. Bunting, J. G., Ashworth, T., and Steeple, H., </w:t>
      </w:r>
      <w:proofErr w:type="gramStart"/>
      <w:r>
        <w:rPr>
          <w:sz w:val="22"/>
          <w:szCs w:val="22"/>
        </w:rPr>
        <w:t>The</w:t>
      </w:r>
      <w:proofErr w:type="gramEnd"/>
      <w:r>
        <w:rPr>
          <w:sz w:val="22"/>
          <w:szCs w:val="22"/>
        </w:rPr>
        <w:t xml:space="preserve"> Specific Heat of </w:t>
      </w:r>
      <w:proofErr w:type="spellStart"/>
      <w:r>
        <w:rPr>
          <w:sz w:val="22"/>
          <w:szCs w:val="22"/>
        </w:rPr>
        <w:t>Apiezon</w:t>
      </w:r>
      <w:proofErr w:type="spellEnd"/>
      <w:r>
        <w:rPr>
          <w:sz w:val="22"/>
          <w:szCs w:val="22"/>
        </w:rPr>
        <w:t xml:space="preserve"> N Grease, </w:t>
      </w:r>
      <w:r>
        <w:rPr>
          <w:i/>
          <w:iCs/>
          <w:sz w:val="22"/>
          <w:szCs w:val="22"/>
        </w:rPr>
        <w:t xml:space="preserve">Cryogenics </w:t>
      </w:r>
      <w:r>
        <w:rPr>
          <w:sz w:val="22"/>
          <w:szCs w:val="22"/>
        </w:rPr>
        <w:t>9, 385, 1969. [</w:t>
      </w:r>
      <w:proofErr w:type="spellStart"/>
      <w:r>
        <w:rPr>
          <w:sz w:val="22"/>
          <w:szCs w:val="22"/>
        </w:rPr>
        <w:t>Apiezon</w:t>
      </w:r>
      <w:proofErr w:type="spellEnd"/>
      <w:r>
        <w:rPr>
          <w:sz w:val="22"/>
          <w:szCs w:val="22"/>
        </w:rPr>
        <w:t xml:space="preserve"> N Grease]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31. </w:t>
      </w:r>
      <w:proofErr w:type="spellStart"/>
      <w:r>
        <w:rPr>
          <w:sz w:val="22"/>
          <w:szCs w:val="22"/>
        </w:rPr>
        <w:t>Bevolo</w:t>
      </w:r>
      <w:proofErr w:type="spellEnd"/>
      <w:r>
        <w:rPr>
          <w:sz w:val="22"/>
          <w:szCs w:val="22"/>
        </w:rPr>
        <w:t xml:space="preserve">, A. J., Heat Capacity of </w:t>
      </w:r>
      <w:proofErr w:type="spellStart"/>
      <w:r>
        <w:rPr>
          <w:sz w:val="22"/>
          <w:szCs w:val="22"/>
        </w:rPr>
        <w:t>Apiezon</w:t>
      </w:r>
      <w:proofErr w:type="spellEnd"/>
      <w:r>
        <w:rPr>
          <w:sz w:val="22"/>
          <w:szCs w:val="22"/>
        </w:rPr>
        <w:t xml:space="preserve"> N Grease from 1 to 50 K, </w:t>
      </w:r>
      <w:r>
        <w:rPr>
          <w:i/>
          <w:iCs/>
          <w:sz w:val="22"/>
          <w:szCs w:val="22"/>
        </w:rPr>
        <w:t xml:space="preserve">Cryogenics </w:t>
      </w:r>
      <w:r>
        <w:rPr>
          <w:sz w:val="22"/>
          <w:szCs w:val="22"/>
        </w:rPr>
        <w:t>14, 661, 1974. [</w:t>
      </w:r>
      <w:proofErr w:type="spellStart"/>
      <w:r>
        <w:rPr>
          <w:sz w:val="22"/>
          <w:szCs w:val="22"/>
        </w:rPr>
        <w:t>Apiezon</w:t>
      </w:r>
      <w:proofErr w:type="spellEnd"/>
      <w:r>
        <w:rPr>
          <w:sz w:val="22"/>
          <w:szCs w:val="22"/>
        </w:rPr>
        <w:t xml:space="preserve"> N Grease]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32. </w:t>
      </w:r>
      <w:proofErr w:type="spellStart"/>
      <w:r>
        <w:rPr>
          <w:sz w:val="22"/>
          <w:szCs w:val="22"/>
        </w:rPr>
        <w:t>Wun</w:t>
      </w:r>
      <w:proofErr w:type="spellEnd"/>
      <w:r>
        <w:rPr>
          <w:sz w:val="22"/>
          <w:szCs w:val="22"/>
        </w:rPr>
        <w:t xml:space="preserve">, M., and Phillips, N. E., Low Temperature Specific Heat of </w:t>
      </w:r>
      <w:proofErr w:type="spellStart"/>
      <w:r>
        <w:rPr>
          <w:sz w:val="22"/>
          <w:szCs w:val="22"/>
        </w:rPr>
        <w:t>Apiezon</w:t>
      </w:r>
      <w:proofErr w:type="spellEnd"/>
      <w:r>
        <w:rPr>
          <w:sz w:val="22"/>
          <w:szCs w:val="22"/>
        </w:rPr>
        <w:t xml:space="preserve"> N Grease, </w:t>
      </w:r>
      <w:r>
        <w:rPr>
          <w:i/>
          <w:iCs/>
          <w:sz w:val="22"/>
          <w:szCs w:val="22"/>
        </w:rPr>
        <w:t xml:space="preserve">Cryogenics </w:t>
      </w:r>
      <w:r>
        <w:rPr>
          <w:sz w:val="22"/>
          <w:szCs w:val="22"/>
        </w:rPr>
        <w:t>15, 36, 1975. [</w:t>
      </w:r>
      <w:proofErr w:type="spellStart"/>
      <w:r>
        <w:rPr>
          <w:sz w:val="22"/>
          <w:szCs w:val="22"/>
        </w:rPr>
        <w:t>Apiezon</w:t>
      </w:r>
      <w:proofErr w:type="spellEnd"/>
      <w:r>
        <w:rPr>
          <w:sz w:val="22"/>
          <w:szCs w:val="22"/>
        </w:rPr>
        <w:t xml:space="preserve"> N Grease]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33. </w:t>
      </w:r>
      <w:proofErr w:type="spellStart"/>
      <w:r>
        <w:rPr>
          <w:sz w:val="22"/>
          <w:szCs w:val="22"/>
        </w:rPr>
        <w:t>Kreitman</w:t>
      </w:r>
      <w:proofErr w:type="spellEnd"/>
      <w:r>
        <w:rPr>
          <w:sz w:val="22"/>
          <w:szCs w:val="22"/>
        </w:rPr>
        <w:t xml:space="preserve">, M. M., Ashworth, T., and </w:t>
      </w:r>
      <w:proofErr w:type="spellStart"/>
      <w:r>
        <w:rPr>
          <w:sz w:val="22"/>
          <w:szCs w:val="22"/>
        </w:rPr>
        <w:t>Rechowicz</w:t>
      </w:r>
      <w:proofErr w:type="spellEnd"/>
      <w:r>
        <w:rPr>
          <w:sz w:val="22"/>
          <w:szCs w:val="22"/>
        </w:rPr>
        <w:t xml:space="preserve">, M., A Correlation Between Thermal Conductance and Specific Heat Anomalies and the Glass Temperature of </w:t>
      </w:r>
      <w:proofErr w:type="spellStart"/>
      <w:r>
        <w:rPr>
          <w:sz w:val="22"/>
          <w:szCs w:val="22"/>
        </w:rPr>
        <w:t>Apiezon</w:t>
      </w:r>
      <w:proofErr w:type="spellEnd"/>
      <w:r>
        <w:rPr>
          <w:sz w:val="22"/>
          <w:szCs w:val="22"/>
        </w:rPr>
        <w:t xml:space="preserve"> N and T Greases, </w:t>
      </w:r>
      <w:r>
        <w:rPr>
          <w:i/>
          <w:iCs/>
          <w:sz w:val="22"/>
          <w:szCs w:val="22"/>
        </w:rPr>
        <w:t xml:space="preserve">Cryogenics </w:t>
      </w:r>
      <w:r>
        <w:rPr>
          <w:sz w:val="22"/>
          <w:szCs w:val="22"/>
        </w:rPr>
        <w:t>12, 32, 1972. [</w:t>
      </w:r>
      <w:proofErr w:type="spellStart"/>
      <w:r>
        <w:rPr>
          <w:sz w:val="22"/>
          <w:szCs w:val="22"/>
        </w:rPr>
        <w:t>Apiezon</w:t>
      </w:r>
      <w:proofErr w:type="spellEnd"/>
      <w:r>
        <w:rPr>
          <w:sz w:val="22"/>
          <w:szCs w:val="22"/>
        </w:rPr>
        <w:t xml:space="preserve"> N Grease]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34. </w:t>
      </w:r>
      <w:proofErr w:type="spellStart"/>
      <w:r>
        <w:rPr>
          <w:sz w:val="22"/>
          <w:szCs w:val="22"/>
        </w:rPr>
        <w:t>Schnelle</w:t>
      </w:r>
      <w:proofErr w:type="spellEnd"/>
      <w:r>
        <w:rPr>
          <w:sz w:val="22"/>
          <w:szCs w:val="22"/>
        </w:rPr>
        <w:t xml:space="preserve">, W., </w:t>
      </w:r>
      <w:proofErr w:type="spellStart"/>
      <w:r>
        <w:rPr>
          <w:sz w:val="22"/>
          <w:szCs w:val="22"/>
        </w:rPr>
        <w:t>Engelhardt</w:t>
      </w:r>
      <w:proofErr w:type="spellEnd"/>
      <w:r>
        <w:rPr>
          <w:sz w:val="22"/>
          <w:szCs w:val="22"/>
        </w:rPr>
        <w:t xml:space="preserve">, J., and </w:t>
      </w:r>
      <w:proofErr w:type="spellStart"/>
      <w:r>
        <w:rPr>
          <w:sz w:val="22"/>
          <w:szCs w:val="22"/>
        </w:rPr>
        <w:t>Gemlin</w:t>
      </w:r>
      <w:proofErr w:type="spellEnd"/>
      <w:r>
        <w:rPr>
          <w:sz w:val="22"/>
          <w:szCs w:val="22"/>
        </w:rPr>
        <w:t xml:space="preserve">, E., Specific Heat Capacity of </w:t>
      </w:r>
      <w:proofErr w:type="spellStart"/>
      <w:r>
        <w:rPr>
          <w:sz w:val="22"/>
          <w:szCs w:val="22"/>
        </w:rPr>
        <w:t>Apiezon</w:t>
      </w:r>
      <w:proofErr w:type="spellEnd"/>
      <w:r>
        <w:rPr>
          <w:sz w:val="22"/>
          <w:szCs w:val="22"/>
        </w:rPr>
        <w:t xml:space="preserve"> N High Vacuum Grease and of Duran Borosilicate Glass, </w:t>
      </w:r>
      <w:r>
        <w:rPr>
          <w:i/>
          <w:iCs/>
          <w:sz w:val="22"/>
          <w:szCs w:val="22"/>
        </w:rPr>
        <w:t xml:space="preserve">Cryogenics </w:t>
      </w:r>
      <w:r>
        <w:rPr>
          <w:sz w:val="22"/>
          <w:szCs w:val="22"/>
        </w:rPr>
        <w:t>39, 271, 1999. [</w:t>
      </w:r>
      <w:proofErr w:type="spellStart"/>
      <w:r>
        <w:rPr>
          <w:sz w:val="22"/>
          <w:szCs w:val="22"/>
        </w:rPr>
        <w:t>Apiezon</w:t>
      </w:r>
      <w:proofErr w:type="spellEnd"/>
      <w:r>
        <w:rPr>
          <w:sz w:val="22"/>
          <w:szCs w:val="22"/>
        </w:rPr>
        <w:t xml:space="preserve"> N Grease]</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35. </w:t>
      </w:r>
      <w:proofErr w:type="spellStart"/>
      <w:r>
        <w:rPr>
          <w:sz w:val="22"/>
          <w:szCs w:val="22"/>
        </w:rPr>
        <w:t>Touloukian</w:t>
      </w:r>
      <w:proofErr w:type="spellEnd"/>
      <w:r>
        <w:rPr>
          <w:sz w:val="22"/>
          <w:szCs w:val="22"/>
        </w:rPr>
        <w:t xml:space="preserve">, Y.S., and </w:t>
      </w:r>
      <w:proofErr w:type="spellStart"/>
      <w:r>
        <w:rPr>
          <w:sz w:val="22"/>
          <w:szCs w:val="22"/>
        </w:rPr>
        <w:t>Buyco</w:t>
      </w:r>
      <w:proofErr w:type="spellEnd"/>
      <w:r>
        <w:rPr>
          <w:sz w:val="22"/>
          <w:szCs w:val="22"/>
        </w:rPr>
        <w:t xml:space="preserve">, E.H., </w:t>
      </w:r>
      <w:proofErr w:type="gramStart"/>
      <w:r>
        <w:rPr>
          <w:i/>
          <w:iCs/>
          <w:sz w:val="22"/>
          <w:szCs w:val="22"/>
        </w:rPr>
        <w:t>The</w:t>
      </w:r>
      <w:proofErr w:type="gramEnd"/>
      <w:r>
        <w:rPr>
          <w:i/>
          <w:iCs/>
          <w:sz w:val="22"/>
          <w:szCs w:val="22"/>
        </w:rPr>
        <w:t xml:space="preserve"> TPRC Data Series: Vol. 4, Specific Heat-Metallic Elements and Alloys</w:t>
      </w:r>
      <w:r>
        <w:rPr>
          <w:sz w:val="22"/>
          <w:szCs w:val="22"/>
        </w:rPr>
        <w:t xml:space="preserve">, New York, Washington, 1970. [Be]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36. </w:t>
      </w:r>
      <w:proofErr w:type="spellStart"/>
      <w:r>
        <w:rPr>
          <w:sz w:val="22"/>
          <w:szCs w:val="22"/>
        </w:rPr>
        <w:t>Touloukian</w:t>
      </w:r>
      <w:proofErr w:type="spellEnd"/>
      <w:r>
        <w:rPr>
          <w:sz w:val="22"/>
          <w:szCs w:val="22"/>
        </w:rPr>
        <w:t xml:space="preserve">, Y. S., Kirby, R. K, Taylor, R. E., and Desai, P. D, </w:t>
      </w:r>
      <w:r>
        <w:rPr>
          <w:i/>
          <w:iCs/>
          <w:sz w:val="22"/>
          <w:szCs w:val="22"/>
        </w:rPr>
        <w:t>The TPRC Data Series: Vol. 12, Thermal Expansion-Metallic Elements and Alloys</w:t>
      </w:r>
      <w:r>
        <w:rPr>
          <w:sz w:val="22"/>
          <w:szCs w:val="22"/>
        </w:rPr>
        <w:t xml:space="preserve">, Plenum Press, New York, 1970. [Be, Mo, Ti-6Al-4V]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37. </w:t>
      </w:r>
      <w:proofErr w:type="spellStart"/>
      <w:r>
        <w:rPr>
          <w:sz w:val="22"/>
          <w:szCs w:val="22"/>
        </w:rPr>
        <w:t>Corruccini</w:t>
      </w:r>
      <w:proofErr w:type="spellEnd"/>
      <w:r>
        <w:rPr>
          <w:sz w:val="22"/>
          <w:szCs w:val="22"/>
        </w:rPr>
        <w:t xml:space="preserve">, R. J., and </w:t>
      </w:r>
      <w:proofErr w:type="spellStart"/>
      <w:r>
        <w:rPr>
          <w:sz w:val="22"/>
          <w:szCs w:val="22"/>
        </w:rPr>
        <w:t>Gniewek</w:t>
      </w:r>
      <w:proofErr w:type="spellEnd"/>
      <w:r>
        <w:rPr>
          <w:sz w:val="22"/>
          <w:szCs w:val="22"/>
        </w:rPr>
        <w:t xml:space="preserve">, J. J., Thermal Expansion of Technical Solids at Low Temperatures, </w:t>
      </w:r>
      <w:r>
        <w:rPr>
          <w:i/>
          <w:iCs/>
          <w:sz w:val="22"/>
          <w:szCs w:val="22"/>
        </w:rPr>
        <w:t>NBS Monograph 29</w:t>
      </w:r>
      <w:r>
        <w:rPr>
          <w:sz w:val="22"/>
          <w:szCs w:val="22"/>
        </w:rPr>
        <w:t>, National Bureau of Standards, Boulder, CO, 1961. [</w:t>
      </w:r>
      <w:proofErr w:type="spellStart"/>
      <w:r>
        <w:rPr>
          <w:sz w:val="22"/>
          <w:szCs w:val="22"/>
        </w:rPr>
        <w:t>BeCu</w:t>
      </w:r>
      <w:proofErr w:type="spellEnd"/>
      <w:r>
        <w:rPr>
          <w:sz w:val="22"/>
          <w:szCs w:val="22"/>
        </w:rPr>
        <w:t xml:space="preserve">, Nylon, Stainless steel, Teflon]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38. Reed, R. P., and Clark, A. F., </w:t>
      </w:r>
      <w:r>
        <w:rPr>
          <w:i/>
          <w:iCs/>
          <w:sz w:val="22"/>
          <w:szCs w:val="22"/>
        </w:rPr>
        <w:t>Materials at Low Temperatures</w:t>
      </w:r>
      <w:r>
        <w:rPr>
          <w:sz w:val="22"/>
          <w:szCs w:val="22"/>
        </w:rPr>
        <w:t xml:space="preserve">, American Society of Metals, Metals Park, OH, 1983. [G-10, </w:t>
      </w:r>
      <w:proofErr w:type="spellStart"/>
      <w:r>
        <w:rPr>
          <w:sz w:val="22"/>
          <w:szCs w:val="22"/>
        </w:rPr>
        <w:t>NiTi</w:t>
      </w:r>
      <w:proofErr w:type="spellEnd"/>
      <w:r>
        <w:rPr>
          <w:sz w:val="22"/>
          <w:szCs w:val="22"/>
        </w:rPr>
        <w:t xml:space="preserve">, Nylon]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39. Arp, V., Wilson, J. H., </w:t>
      </w:r>
      <w:proofErr w:type="spellStart"/>
      <w:r>
        <w:rPr>
          <w:sz w:val="22"/>
          <w:szCs w:val="22"/>
        </w:rPr>
        <w:t>Winrich</w:t>
      </w:r>
      <w:proofErr w:type="spellEnd"/>
      <w:r>
        <w:rPr>
          <w:sz w:val="22"/>
          <w:szCs w:val="22"/>
        </w:rPr>
        <w:t xml:space="preserve">, L., and </w:t>
      </w:r>
      <w:proofErr w:type="spellStart"/>
      <w:r>
        <w:rPr>
          <w:sz w:val="22"/>
          <w:szCs w:val="22"/>
        </w:rPr>
        <w:t>Sikora</w:t>
      </w:r>
      <w:proofErr w:type="spellEnd"/>
      <w:r>
        <w:rPr>
          <w:sz w:val="22"/>
          <w:szCs w:val="22"/>
        </w:rPr>
        <w:t>, P., Thermal Expansion of Some Engineering Materials from 20 to 293 K, C</w:t>
      </w:r>
      <w:r>
        <w:rPr>
          <w:i/>
          <w:iCs/>
          <w:sz w:val="22"/>
          <w:szCs w:val="22"/>
        </w:rPr>
        <w:t xml:space="preserve">ryogenics </w:t>
      </w:r>
      <w:r>
        <w:rPr>
          <w:sz w:val="22"/>
          <w:szCs w:val="22"/>
        </w:rPr>
        <w:t xml:space="preserve">2, 230, 1962. [Sapphire, Al]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40. </w:t>
      </w:r>
      <w:proofErr w:type="spellStart"/>
      <w:r>
        <w:rPr>
          <w:sz w:val="22"/>
          <w:szCs w:val="22"/>
        </w:rPr>
        <w:t>Apostolescu</w:t>
      </w:r>
      <w:proofErr w:type="spellEnd"/>
      <w:r>
        <w:rPr>
          <w:sz w:val="22"/>
          <w:szCs w:val="22"/>
        </w:rPr>
        <w:t xml:space="preserve">, D. E., </w:t>
      </w:r>
      <w:proofErr w:type="spellStart"/>
      <w:r>
        <w:rPr>
          <w:sz w:val="22"/>
          <w:szCs w:val="22"/>
        </w:rPr>
        <w:t>Gaal</w:t>
      </w:r>
      <w:proofErr w:type="spellEnd"/>
      <w:r>
        <w:rPr>
          <w:sz w:val="22"/>
          <w:szCs w:val="22"/>
        </w:rPr>
        <w:t xml:space="preserve">, P. S., and Chapman, A. S., A Proposed High Temperature Thermal Expansion Reference Material, Standard Reference Material, pp. 637-646. [Sapphire]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41. Swenson, C. A., Linear Thermal </w:t>
      </w:r>
      <w:proofErr w:type="spellStart"/>
      <w:r>
        <w:rPr>
          <w:sz w:val="22"/>
          <w:szCs w:val="22"/>
        </w:rPr>
        <w:t>Expansivity</w:t>
      </w:r>
      <w:proofErr w:type="spellEnd"/>
      <w:r>
        <w:rPr>
          <w:sz w:val="22"/>
          <w:szCs w:val="22"/>
        </w:rPr>
        <w:t xml:space="preserve"> (1.5-300 K) and Heat Capacity (1.2-90 K) of </w:t>
      </w:r>
      <w:proofErr w:type="spellStart"/>
      <w:r>
        <w:rPr>
          <w:sz w:val="22"/>
          <w:szCs w:val="22"/>
        </w:rPr>
        <w:t>Stycast</w:t>
      </w:r>
      <w:proofErr w:type="spellEnd"/>
      <w:r>
        <w:rPr>
          <w:sz w:val="22"/>
          <w:szCs w:val="22"/>
        </w:rPr>
        <w:t xml:space="preserve"> 2850FT, </w:t>
      </w:r>
      <w:r>
        <w:rPr>
          <w:i/>
          <w:iCs/>
          <w:sz w:val="22"/>
          <w:szCs w:val="22"/>
        </w:rPr>
        <w:t xml:space="preserve">Rev. Sci. </w:t>
      </w:r>
      <w:proofErr w:type="spellStart"/>
      <w:r>
        <w:rPr>
          <w:i/>
          <w:iCs/>
          <w:sz w:val="22"/>
          <w:szCs w:val="22"/>
        </w:rPr>
        <w:t>Instrum</w:t>
      </w:r>
      <w:proofErr w:type="spellEnd"/>
      <w:r>
        <w:rPr>
          <w:sz w:val="22"/>
          <w:szCs w:val="22"/>
        </w:rPr>
        <w:t>. 68, 1312, 1997. [</w:t>
      </w:r>
      <w:proofErr w:type="spellStart"/>
      <w:r>
        <w:rPr>
          <w:sz w:val="22"/>
          <w:szCs w:val="22"/>
        </w:rPr>
        <w:t>Stycast</w:t>
      </w:r>
      <w:proofErr w:type="spellEnd"/>
      <w:r>
        <w:rPr>
          <w:sz w:val="22"/>
          <w:szCs w:val="22"/>
        </w:rPr>
        <w:t xml:space="preserve"> epoxy]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42. Taylor, C. T., </w:t>
      </w:r>
      <w:proofErr w:type="spellStart"/>
      <w:r>
        <w:rPr>
          <w:sz w:val="22"/>
          <w:szCs w:val="22"/>
        </w:rPr>
        <w:t>Notcutt</w:t>
      </w:r>
      <w:proofErr w:type="spellEnd"/>
      <w:r>
        <w:rPr>
          <w:sz w:val="22"/>
          <w:szCs w:val="22"/>
        </w:rPr>
        <w:t xml:space="preserve">, M., Wong, E. K., Mann, A. G., and Blair, D. G., Measurement of the Thermal Expansion Coefficient of an All-Sapphire Optical Cavity, </w:t>
      </w:r>
      <w:r>
        <w:rPr>
          <w:i/>
          <w:iCs/>
          <w:sz w:val="22"/>
          <w:szCs w:val="22"/>
        </w:rPr>
        <w:t xml:space="preserve">IEEE Trans. </w:t>
      </w:r>
      <w:proofErr w:type="spellStart"/>
      <w:r>
        <w:rPr>
          <w:i/>
          <w:iCs/>
          <w:sz w:val="22"/>
          <w:szCs w:val="22"/>
        </w:rPr>
        <w:t>Instrum</w:t>
      </w:r>
      <w:proofErr w:type="spellEnd"/>
      <w:r>
        <w:rPr>
          <w:i/>
          <w:iCs/>
          <w:sz w:val="22"/>
          <w:szCs w:val="22"/>
        </w:rPr>
        <w:t xml:space="preserve">. Meas. </w:t>
      </w:r>
      <w:r>
        <w:rPr>
          <w:sz w:val="22"/>
          <w:szCs w:val="22"/>
        </w:rPr>
        <w:t xml:space="preserve">46, 183, 1977. [Sapphire]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43. Taylor, C. T., </w:t>
      </w:r>
      <w:proofErr w:type="spellStart"/>
      <w:r>
        <w:rPr>
          <w:sz w:val="22"/>
          <w:szCs w:val="22"/>
        </w:rPr>
        <w:t>Notcutt</w:t>
      </w:r>
      <w:proofErr w:type="spellEnd"/>
      <w:r>
        <w:rPr>
          <w:sz w:val="22"/>
          <w:szCs w:val="22"/>
        </w:rPr>
        <w:t xml:space="preserve">, M., Wong, E. K., Mann, A. G., and Blair, D. G, Measurement of the Thermal Expansion Coefficient of a Cryogenic All-Sapphire Optical Cavity, </w:t>
      </w:r>
      <w:r>
        <w:rPr>
          <w:i/>
          <w:iCs/>
          <w:sz w:val="22"/>
          <w:szCs w:val="22"/>
        </w:rPr>
        <w:t xml:space="preserve">Opt. </w:t>
      </w:r>
      <w:proofErr w:type="spellStart"/>
      <w:r>
        <w:rPr>
          <w:i/>
          <w:iCs/>
          <w:sz w:val="22"/>
          <w:szCs w:val="22"/>
        </w:rPr>
        <w:t>Commun</w:t>
      </w:r>
      <w:proofErr w:type="spellEnd"/>
      <w:r>
        <w:rPr>
          <w:i/>
          <w:iCs/>
          <w:sz w:val="22"/>
          <w:szCs w:val="22"/>
        </w:rPr>
        <w:t xml:space="preserve">. </w:t>
      </w:r>
      <w:r>
        <w:rPr>
          <w:sz w:val="22"/>
          <w:szCs w:val="22"/>
        </w:rPr>
        <w:t xml:space="preserve">131, 311, 1996. [Sapphire]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44. Lyon, K. G., Salinger, G. L., Swenson, C. A., and White, G. K., Linear Thermal Expansion Measurements on Silicon from 6 to 340 K, </w:t>
      </w:r>
      <w:r>
        <w:rPr>
          <w:i/>
          <w:iCs/>
          <w:sz w:val="22"/>
          <w:szCs w:val="22"/>
        </w:rPr>
        <w:t>J. Appl. Phys</w:t>
      </w:r>
      <w:r>
        <w:rPr>
          <w:sz w:val="22"/>
          <w:szCs w:val="22"/>
        </w:rPr>
        <w:t xml:space="preserve">. 48, 865, 1977. [Silicon]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45. </w:t>
      </w:r>
      <w:proofErr w:type="spellStart"/>
      <w:r>
        <w:rPr>
          <w:sz w:val="22"/>
          <w:szCs w:val="22"/>
        </w:rPr>
        <w:t>Karlmann</w:t>
      </w:r>
      <w:proofErr w:type="spellEnd"/>
      <w:r>
        <w:rPr>
          <w:sz w:val="22"/>
          <w:szCs w:val="22"/>
        </w:rPr>
        <w:t xml:space="preserve">, P. B., Klein, K. J., Halverson, P. G., Peters, R. D., Levine, M. B., van Buren, D., and </w:t>
      </w:r>
      <w:proofErr w:type="spellStart"/>
      <w:r>
        <w:rPr>
          <w:sz w:val="22"/>
          <w:szCs w:val="22"/>
        </w:rPr>
        <w:t>Dudik</w:t>
      </w:r>
      <w:proofErr w:type="spellEnd"/>
      <w:r>
        <w:rPr>
          <w:sz w:val="22"/>
          <w:szCs w:val="22"/>
        </w:rPr>
        <w:t xml:space="preserve">, M. J., Linear Thermal Expansion Measurements of Single Crystal Silicon for Validation of Interferometer Based Cryogenic Dilatometer, </w:t>
      </w:r>
      <w:r>
        <w:rPr>
          <w:i/>
          <w:iCs/>
          <w:sz w:val="22"/>
          <w:szCs w:val="22"/>
        </w:rPr>
        <w:t xml:space="preserve">Adv. </w:t>
      </w:r>
      <w:proofErr w:type="spellStart"/>
      <w:r>
        <w:rPr>
          <w:i/>
          <w:iCs/>
          <w:sz w:val="22"/>
          <w:szCs w:val="22"/>
        </w:rPr>
        <w:t>Cryog</w:t>
      </w:r>
      <w:proofErr w:type="spellEnd"/>
      <w:r>
        <w:rPr>
          <w:i/>
          <w:iCs/>
          <w:sz w:val="22"/>
          <w:szCs w:val="22"/>
        </w:rPr>
        <w:t xml:space="preserve">. Eng. </w:t>
      </w:r>
      <w:r>
        <w:rPr>
          <w:sz w:val="22"/>
          <w:szCs w:val="22"/>
        </w:rPr>
        <w:t xml:space="preserve">52, 35, 2006. [Silicon]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46. Roberts, R. B., </w:t>
      </w:r>
      <w:proofErr w:type="gramStart"/>
      <w:r>
        <w:rPr>
          <w:sz w:val="22"/>
          <w:szCs w:val="22"/>
        </w:rPr>
        <w:t>Thermal</w:t>
      </w:r>
      <w:proofErr w:type="gramEnd"/>
      <w:r>
        <w:rPr>
          <w:sz w:val="22"/>
          <w:szCs w:val="22"/>
        </w:rPr>
        <w:t xml:space="preserve"> Expansion Reference Data: Silicon 300-850 K, </w:t>
      </w:r>
      <w:r>
        <w:rPr>
          <w:i/>
          <w:iCs/>
          <w:sz w:val="22"/>
          <w:szCs w:val="22"/>
        </w:rPr>
        <w:t>J. Phys. D: Appl. Phys</w:t>
      </w:r>
      <w:r>
        <w:rPr>
          <w:sz w:val="22"/>
          <w:szCs w:val="22"/>
        </w:rPr>
        <w:t xml:space="preserve">. 14, L163, 1981. [Silicon]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47. White, G. K., and Minges, M. L., </w:t>
      </w:r>
      <w:r>
        <w:rPr>
          <w:i/>
          <w:iCs/>
          <w:sz w:val="22"/>
          <w:szCs w:val="22"/>
        </w:rPr>
        <w:t xml:space="preserve">Int. J. </w:t>
      </w:r>
      <w:proofErr w:type="spellStart"/>
      <w:r>
        <w:rPr>
          <w:i/>
          <w:iCs/>
          <w:sz w:val="22"/>
          <w:szCs w:val="22"/>
        </w:rPr>
        <w:t>Thermophys</w:t>
      </w:r>
      <w:proofErr w:type="spellEnd"/>
      <w:r>
        <w:rPr>
          <w:sz w:val="22"/>
          <w:szCs w:val="22"/>
        </w:rPr>
        <w:t xml:space="preserve">. 18, 1269, 1997. [Silicon] </w:t>
      </w:r>
    </w:p>
    <w:p w:rsidR="004B512C" w:rsidRDefault="004B512C" w:rsidP="004B512C">
      <w:pPr>
        <w:pStyle w:val="Default"/>
        <w:rPr>
          <w:sz w:val="22"/>
          <w:szCs w:val="22"/>
        </w:rPr>
      </w:pPr>
    </w:p>
    <w:p w:rsidR="004B512C" w:rsidRDefault="004B512C" w:rsidP="004B512C">
      <w:pPr>
        <w:pStyle w:val="Default"/>
        <w:rPr>
          <w:sz w:val="22"/>
          <w:szCs w:val="22"/>
        </w:rPr>
      </w:pPr>
      <w:r>
        <w:rPr>
          <w:sz w:val="22"/>
          <w:szCs w:val="22"/>
        </w:rPr>
        <w:t xml:space="preserve">48. Swenson, C. A., Recommended Values for the Thermal </w:t>
      </w:r>
      <w:proofErr w:type="spellStart"/>
      <w:r>
        <w:rPr>
          <w:sz w:val="22"/>
          <w:szCs w:val="22"/>
        </w:rPr>
        <w:t>Expansitivity</w:t>
      </w:r>
      <w:proofErr w:type="spellEnd"/>
      <w:r>
        <w:rPr>
          <w:sz w:val="22"/>
          <w:szCs w:val="22"/>
        </w:rPr>
        <w:t xml:space="preserve"> of Silicon from </w:t>
      </w:r>
      <w:proofErr w:type="gramStart"/>
      <w:r>
        <w:rPr>
          <w:sz w:val="22"/>
          <w:szCs w:val="22"/>
        </w:rPr>
        <w:t>0</w:t>
      </w:r>
      <w:proofErr w:type="gramEnd"/>
      <w:r>
        <w:rPr>
          <w:sz w:val="22"/>
          <w:szCs w:val="22"/>
        </w:rPr>
        <w:t xml:space="preserve"> to 1000 K, </w:t>
      </w:r>
      <w:r>
        <w:rPr>
          <w:i/>
          <w:iCs/>
          <w:sz w:val="22"/>
          <w:szCs w:val="22"/>
        </w:rPr>
        <w:t xml:space="preserve">J. Phys. Chem. Ref. Data </w:t>
      </w:r>
      <w:r>
        <w:rPr>
          <w:sz w:val="22"/>
          <w:szCs w:val="22"/>
        </w:rPr>
        <w:t>12, 179, 1983. [Silicon]</w:t>
      </w:r>
    </w:p>
    <w:p w:rsidR="004B512C" w:rsidRDefault="004B512C" w:rsidP="004B512C">
      <w:pPr>
        <w:pStyle w:val="Default"/>
        <w:rPr>
          <w:sz w:val="22"/>
          <w:szCs w:val="22"/>
        </w:rPr>
      </w:pPr>
    </w:p>
    <w:p w:rsidR="004B512C" w:rsidRDefault="004B512C">
      <w:pPr>
        <w:rPr>
          <w:rFonts w:ascii="Times New Roman" w:hAnsi="Times New Roman" w:cs="Times New Roman"/>
          <w:color w:val="000000"/>
        </w:rPr>
      </w:pPr>
      <w:r>
        <w:br w:type="page"/>
      </w:r>
    </w:p>
    <w:p w:rsidR="004B512C" w:rsidRDefault="004B512C" w:rsidP="004B512C">
      <w:pPr>
        <w:pStyle w:val="Default"/>
        <w:rPr>
          <w:sz w:val="22"/>
          <w:szCs w:val="22"/>
        </w:rPr>
        <w:sectPr w:rsidR="004B512C">
          <w:pgSz w:w="12240" w:h="15840"/>
          <w:pgMar w:top="1440" w:right="1440" w:bottom="1440" w:left="1440" w:header="720" w:footer="720" w:gutter="0"/>
          <w:cols w:space="720"/>
          <w:docGrid w:linePitch="360"/>
        </w:sectPr>
      </w:pPr>
    </w:p>
    <w:p w:rsidR="004B512C" w:rsidRDefault="00A255B8" w:rsidP="004B512C">
      <w:pPr>
        <w:pStyle w:val="Default"/>
        <w:rPr>
          <w:sz w:val="22"/>
          <w:szCs w:val="22"/>
        </w:rPr>
      </w:pPr>
      <w:r w:rsidRPr="00A255B8">
        <w:rPr>
          <w:noProof/>
          <w:sz w:val="22"/>
          <w:szCs w:val="22"/>
        </w:rPr>
        <w:drawing>
          <wp:inline distT="0" distB="0" distL="0" distR="0">
            <wp:extent cx="7886700" cy="592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6700" cy="5928360"/>
                    </a:xfrm>
                    <a:prstGeom prst="rect">
                      <a:avLst/>
                    </a:prstGeom>
                    <a:noFill/>
                    <a:ln>
                      <a:noFill/>
                    </a:ln>
                  </pic:spPr>
                </pic:pic>
              </a:graphicData>
            </a:graphic>
          </wp:inline>
        </w:drawing>
      </w:r>
    </w:p>
    <w:p w:rsidR="004B512C" w:rsidRDefault="00A255B8" w:rsidP="004B512C">
      <w:pPr>
        <w:pStyle w:val="Default"/>
        <w:rPr>
          <w:sz w:val="22"/>
          <w:szCs w:val="22"/>
        </w:rPr>
      </w:pPr>
      <w:r w:rsidRPr="00A255B8">
        <w:rPr>
          <w:noProof/>
          <w:sz w:val="22"/>
          <w:szCs w:val="22"/>
        </w:rPr>
        <w:drawing>
          <wp:inline distT="0" distB="0" distL="0" distR="0">
            <wp:extent cx="7886700" cy="5897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86700" cy="5897880"/>
                    </a:xfrm>
                    <a:prstGeom prst="rect">
                      <a:avLst/>
                    </a:prstGeom>
                    <a:noFill/>
                    <a:ln>
                      <a:noFill/>
                    </a:ln>
                  </pic:spPr>
                </pic:pic>
              </a:graphicData>
            </a:graphic>
          </wp:inline>
        </w:drawing>
      </w:r>
    </w:p>
    <w:p w:rsidR="004B512C" w:rsidRDefault="00A255B8">
      <w:r w:rsidRPr="00A255B8">
        <w:rPr>
          <w:noProof/>
        </w:rPr>
        <w:drawing>
          <wp:inline distT="0" distB="0" distL="0" distR="0">
            <wp:extent cx="8069580" cy="5981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9580" cy="5981700"/>
                    </a:xfrm>
                    <a:prstGeom prst="rect">
                      <a:avLst/>
                    </a:prstGeom>
                    <a:noFill/>
                    <a:ln>
                      <a:noFill/>
                    </a:ln>
                  </pic:spPr>
                </pic:pic>
              </a:graphicData>
            </a:graphic>
          </wp:inline>
        </w:drawing>
      </w:r>
    </w:p>
    <w:p w:rsidR="00A255B8" w:rsidRDefault="00A255B8">
      <w:r w:rsidRPr="00A255B8">
        <w:rPr>
          <w:noProof/>
        </w:rPr>
        <w:drawing>
          <wp:inline distT="0" distB="0" distL="0" distR="0">
            <wp:extent cx="8229600" cy="586634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5866345"/>
                    </a:xfrm>
                    <a:prstGeom prst="rect">
                      <a:avLst/>
                    </a:prstGeom>
                    <a:noFill/>
                    <a:ln>
                      <a:noFill/>
                    </a:ln>
                  </pic:spPr>
                </pic:pic>
              </a:graphicData>
            </a:graphic>
          </wp:inline>
        </w:drawing>
      </w:r>
    </w:p>
    <w:p w:rsidR="00A255B8" w:rsidRDefault="00A255B8">
      <w:r w:rsidRPr="00A255B8">
        <w:rPr>
          <w:noProof/>
        </w:rPr>
        <w:drawing>
          <wp:inline distT="0" distB="0" distL="0" distR="0">
            <wp:extent cx="7612380" cy="57835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2380" cy="5783580"/>
                    </a:xfrm>
                    <a:prstGeom prst="rect">
                      <a:avLst/>
                    </a:prstGeom>
                    <a:noFill/>
                    <a:ln>
                      <a:noFill/>
                    </a:ln>
                  </pic:spPr>
                </pic:pic>
              </a:graphicData>
            </a:graphic>
          </wp:inline>
        </w:drawing>
      </w:r>
    </w:p>
    <w:p w:rsidR="00A255B8" w:rsidRDefault="00A255B8">
      <w:r w:rsidRPr="00A255B8">
        <w:rPr>
          <w:noProof/>
        </w:rPr>
        <w:drawing>
          <wp:inline distT="0" distB="0" distL="0" distR="0">
            <wp:extent cx="7459980" cy="53111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59980" cy="5311140"/>
                    </a:xfrm>
                    <a:prstGeom prst="rect">
                      <a:avLst/>
                    </a:prstGeom>
                    <a:noFill/>
                    <a:ln>
                      <a:noFill/>
                    </a:ln>
                  </pic:spPr>
                </pic:pic>
              </a:graphicData>
            </a:graphic>
          </wp:inline>
        </w:drawing>
      </w:r>
    </w:p>
    <w:p w:rsidR="00A255B8" w:rsidRDefault="00A255B8"/>
    <w:p w:rsidR="00A255B8" w:rsidRDefault="00A255B8"/>
    <w:p w:rsidR="00A255B8" w:rsidRDefault="00A255B8">
      <w:r w:rsidRPr="00A255B8">
        <w:rPr>
          <w:noProof/>
        </w:rPr>
        <w:drawing>
          <wp:inline distT="0" distB="0" distL="0" distR="0">
            <wp:extent cx="8161020" cy="5394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61020" cy="5394960"/>
                    </a:xfrm>
                    <a:prstGeom prst="rect">
                      <a:avLst/>
                    </a:prstGeom>
                    <a:noFill/>
                    <a:ln>
                      <a:noFill/>
                    </a:ln>
                  </pic:spPr>
                </pic:pic>
              </a:graphicData>
            </a:graphic>
          </wp:inline>
        </w:drawing>
      </w:r>
    </w:p>
    <w:p w:rsidR="00A255B8" w:rsidRDefault="00A255B8"/>
    <w:p w:rsidR="00A255B8" w:rsidRDefault="00A255B8">
      <w:r w:rsidRPr="00A255B8">
        <w:rPr>
          <w:noProof/>
        </w:rPr>
        <w:drawing>
          <wp:inline distT="0" distB="0" distL="0" distR="0">
            <wp:extent cx="3741420" cy="5608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420" cy="5608320"/>
                    </a:xfrm>
                    <a:prstGeom prst="rect">
                      <a:avLst/>
                    </a:prstGeom>
                    <a:noFill/>
                    <a:ln>
                      <a:noFill/>
                    </a:ln>
                  </pic:spPr>
                </pic:pic>
              </a:graphicData>
            </a:graphic>
          </wp:inline>
        </w:drawing>
      </w:r>
    </w:p>
    <w:p w:rsidR="00A255B8" w:rsidRDefault="00A255B8"/>
    <w:p w:rsidR="00A255B8" w:rsidRDefault="00A255B8">
      <w:r w:rsidRPr="00A255B8">
        <w:rPr>
          <w:noProof/>
        </w:rPr>
        <w:drawing>
          <wp:inline distT="0" distB="0" distL="0" distR="0">
            <wp:extent cx="4686300" cy="6438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6438900"/>
                    </a:xfrm>
                    <a:prstGeom prst="rect">
                      <a:avLst/>
                    </a:prstGeom>
                    <a:noFill/>
                    <a:ln>
                      <a:noFill/>
                    </a:ln>
                  </pic:spPr>
                </pic:pic>
              </a:graphicData>
            </a:graphic>
          </wp:inline>
        </w:drawing>
      </w:r>
    </w:p>
    <w:p w:rsidR="00A255B8" w:rsidRDefault="00A255B8">
      <w:r w:rsidRPr="00A255B8">
        <w:rPr>
          <w:noProof/>
        </w:rPr>
        <w:drawing>
          <wp:inline distT="0" distB="0" distL="0" distR="0">
            <wp:extent cx="7338060" cy="5471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8060" cy="5471160"/>
                    </a:xfrm>
                    <a:prstGeom prst="rect">
                      <a:avLst/>
                    </a:prstGeom>
                    <a:noFill/>
                    <a:ln>
                      <a:noFill/>
                    </a:ln>
                  </pic:spPr>
                </pic:pic>
              </a:graphicData>
            </a:graphic>
          </wp:inline>
        </w:drawing>
      </w:r>
    </w:p>
    <w:sectPr w:rsidR="00A255B8" w:rsidSect="004B512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2C"/>
    <w:rsid w:val="004B512C"/>
    <w:rsid w:val="00567D55"/>
    <w:rsid w:val="00A255B8"/>
    <w:rsid w:val="00CB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945A"/>
  <w15:chartTrackingRefBased/>
  <w15:docId w15:val="{19C9C7A6-F392-4EC4-8C09-DDD4F6CC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51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7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hyperlink" Target="https://trc.nist.gov/cryogenics/" TargetMode="Externa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Fair</dc:creator>
  <cp:keywords/>
  <dc:description/>
  <cp:lastModifiedBy>Ruben Fair</cp:lastModifiedBy>
  <cp:revision>3</cp:revision>
  <dcterms:created xsi:type="dcterms:W3CDTF">2020-04-22T20:35:00Z</dcterms:created>
  <dcterms:modified xsi:type="dcterms:W3CDTF">2020-04-22T20:45:00Z</dcterms:modified>
</cp:coreProperties>
</file>